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4" w:type="dxa"/>
        <w:tblLayout w:type="fixed"/>
        <w:tblLook w:val="0000" w:firstRow="0" w:lastRow="0" w:firstColumn="0" w:lastColumn="0" w:noHBand="0" w:noVBand="0"/>
      </w:tblPr>
      <w:tblGrid>
        <w:gridCol w:w="3600"/>
        <w:gridCol w:w="5898"/>
      </w:tblGrid>
      <w:tr w:rsidR="009613CA" w:rsidRPr="009613CA" w14:paraId="22886A75" w14:textId="77777777" w:rsidTr="00A10573">
        <w:trPr>
          <w:trHeight w:val="851"/>
        </w:trPr>
        <w:tc>
          <w:tcPr>
            <w:tcW w:w="3600" w:type="dxa"/>
          </w:tcPr>
          <w:p w14:paraId="0B87FAD7" w14:textId="77777777" w:rsidR="00664E77" w:rsidRPr="009613CA" w:rsidRDefault="00664E77" w:rsidP="00CB7D36">
            <w:pPr>
              <w:keepNext/>
              <w:tabs>
                <w:tab w:val="left" w:pos="491"/>
              </w:tabs>
              <w:spacing w:after="0" w:line="240" w:lineRule="auto"/>
              <w:jc w:val="left"/>
              <w:outlineLvl w:val="0"/>
              <w:rPr>
                <w:rFonts w:eastAsia="Times New Roman"/>
                <w:szCs w:val="26"/>
              </w:rPr>
            </w:pPr>
            <w:r w:rsidRPr="009613CA">
              <w:rPr>
                <w:rFonts w:eastAsia="Times New Roman"/>
                <w:szCs w:val="26"/>
              </w:rPr>
              <w:t>UBND TỈNH THÁI NGUYÊN</w:t>
            </w:r>
          </w:p>
          <w:p w14:paraId="7AAEBFAD" w14:textId="77777777" w:rsidR="00664E77" w:rsidRPr="009613CA" w:rsidRDefault="00664E77" w:rsidP="00CB7D36">
            <w:pPr>
              <w:spacing w:after="0" w:line="240" w:lineRule="auto"/>
              <w:jc w:val="center"/>
              <w:rPr>
                <w:rFonts w:eastAsia="Times New Roman"/>
                <w:sz w:val="24"/>
                <w:szCs w:val="24"/>
              </w:rPr>
            </w:pPr>
            <w:r w:rsidRPr="00931A93">
              <w:rPr>
                <w:rFonts w:eastAsia="Times New Roman"/>
                <w:noProof/>
                <w:szCs w:val="26"/>
              </w:rPr>
              <mc:AlternateContent>
                <mc:Choice Requires="wps">
                  <w:drawing>
                    <wp:anchor distT="0" distB="0" distL="114300" distR="114300" simplePos="0" relativeHeight="251659264" behindDoc="0" locked="0" layoutInCell="1" allowOverlap="1" wp14:anchorId="0E00314F" wp14:editId="3870663D">
                      <wp:simplePos x="0" y="0"/>
                      <wp:positionH relativeFrom="margin">
                        <wp:posOffset>892175</wp:posOffset>
                      </wp:positionH>
                      <wp:positionV relativeFrom="paragraph">
                        <wp:posOffset>213995</wp:posOffset>
                      </wp:positionV>
                      <wp:extent cx="333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5257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25pt,16.85pt" to="9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">
                      <w10:wrap anchorx="margin"/>
                    </v:line>
                  </w:pict>
                </mc:Fallback>
              </mc:AlternateContent>
            </w:r>
            <w:r w:rsidRPr="00931A93">
              <w:rPr>
                <w:rFonts w:eastAsia="Times New Roman"/>
                <w:b/>
                <w:sz w:val="28"/>
                <w:szCs w:val="28"/>
              </w:rPr>
              <w:t>SỞ NỘI VỤ</w:t>
            </w:r>
          </w:p>
        </w:tc>
        <w:tc>
          <w:tcPr>
            <w:tcW w:w="5898" w:type="dxa"/>
          </w:tcPr>
          <w:p w14:paraId="1CFC4B2F" w14:textId="77777777" w:rsidR="00664E77" w:rsidRPr="009613CA" w:rsidRDefault="00664E77" w:rsidP="00CB7D36">
            <w:pPr>
              <w:keepNext/>
              <w:spacing w:after="0" w:line="240" w:lineRule="auto"/>
              <w:jc w:val="center"/>
              <w:outlineLvl w:val="0"/>
              <w:rPr>
                <w:rFonts w:eastAsia="Times New Roman"/>
                <w:b/>
                <w:szCs w:val="26"/>
              </w:rPr>
            </w:pPr>
            <w:r w:rsidRPr="009613CA">
              <w:rPr>
                <w:rFonts w:eastAsia="Times New Roman"/>
                <w:b/>
                <w:szCs w:val="26"/>
              </w:rPr>
              <w:t>CỘNG HOÀ XÃ HỘI CHỦ NGHĨA VIỆT NAM</w:t>
            </w:r>
          </w:p>
          <w:p w14:paraId="15DCFCF4" w14:textId="77777777" w:rsidR="00664E77" w:rsidRPr="009613CA" w:rsidRDefault="00664E77" w:rsidP="00CB7D36">
            <w:pPr>
              <w:keepNext/>
              <w:spacing w:after="0" w:line="240" w:lineRule="auto"/>
              <w:jc w:val="center"/>
              <w:outlineLvl w:val="0"/>
              <w:rPr>
                <w:rFonts w:eastAsia="Times New Roman"/>
                <w:b/>
                <w:sz w:val="28"/>
                <w:szCs w:val="28"/>
              </w:rPr>
            </w:pPr>
            <w:r w:rsidRPr="009613CA">
              <w:rPr>
                <w:rFonts w:eastAsia="Times New Roman"/>
                <w:b/>
                <w:sz w:val="28"/>
                <w:szCs w:val="28"/>
              </w:rPr>
              <w:t>Độc lập - Tự do - Hạnh phúc</w:t>
            </w:r>
          </w:p>
          <w:p w14:paraId="59E0DCEE" w14:textId="77777777" w:rsidR="00664E77" w:rsidRPr="009613CA" w:rsidRDefault="00664E77" w:rsidP="00CB7D36">
            <w:pPr>
              <w:spacing w:after="0" w:line="240" w:lineRule="auto"/>
              <w:jc w:val="center"/>
              <w:rPr>
                <w:rFonts w:eastAsia="Times New Roman"/>
                <w:szCs w:val="26"/>
              </w:rPr>
            </w:pPr>
            <w:r w:rsidRPr="009613CA">
              <w:rPr>
                <w:rFonts w:eastAsia="Times New Roman"/>
                <w:bCs/>
                <w:noProof/>
                <w:szCs w:val="24"/>
              </w:rPr>
              <mc:AlternateContent>
                <mc:Choice Requires="wps">
                  <w:drawing>
                    <wp:anchor distT="0" distB="0" distL="114300" distR="114300" simplePos="0" relativeHeight="251660288" behindDoc="0" locked="0" layoutInCell="1" allowOverlap="1" wp14:anchorId="4B0EF106" wp14:editId="17415C3B">
                      <wp:simplePos x="0" y="0"/>
                      <wp:positionH relativeFrom="margin">
                        <wp:align>center</wp:align>
                      </wp:positionH>
                      <wp:positionV relativeFrom="paragraph">
                        <wp:posOffset>19050</wp:posOffset>
                      </wp:positionV>
                      <wp:extent cx="2160270" cy="0"/>
                      <wp:effectExtent l="12700"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EFADA"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">
                      <w10:wrap anchorx="margin"/>
                    </v:line>
                  </w:pict>
                </mc:Fallback>
              </mc:AlternateContent>
            </w:r>
          </w:p>
        </w:tc>
      </w:tr>
      <w:tr w:rsidR="009613CA" w:rsidRPr="009613CA" w14:paraId="44CA254A" w14:textId="77777777" w:rsidTr="00CB7D36">
        <w:trPr>
          <w:trHeight w:val="83"/>
        </w:trPr>
        <w:tc>
          <w:tcPr>
            <w:tcW w:w="3600" w:type="dxa"/>
          </w:tcPr>
          <w:p w14:paraId="6668D5BB" w14:textId="77777777" w:rsidR="00664E77" w:rsidRPr="009613CA" w:rsidRDefault="00664E77" w:rsidP="00CB7D36">
            <w:pPr>
              <w:spacing w:before="60" w:after="60" w:line="240" w:lineRule="auto"/>
              <w:jc w:val="center"/>
              <w:rPr>
                <w:rFonts w:eastAsia="Times New Roman"/>
                <w:sz w:val="24"/>
                <w:szCs w:val="24"/>
              </w:rPr>
            </w:pPr>
            <w:r w:rsidRPr="009613CA">
              <w:rPr>
                <w:rFonts w:eastAsia="Times New Roman"/>
                <w:bCs/>
                <w:szCs w:val="24"/>
              </w:rPr>
              <w:t>Số:</w:t>
            </w:r>
            <w:r w:rsidRPr="009613CA">
              <w:rPr>
                <w:rFonts w:eastAsia="Times New Roman"/>
                <w:szCs w:val="24"/>
              </w:rPr>
              <w:t xml:space="preserve">          /TTr-SNV</w:t>
            </w:r>
          </w:p>
        </w:tc>
        <w:tc>
          <w:tcPr>
            <w:tcW w:w="5898" w:type="dxa"/>
          </w:tcPr>
          <w:p w14:paraId="5EDC4EDC" w14:textId="4B1E65D7" w:rsidR="00664E77" w:rsidRPr="009613CA" w:rsidRDefault="00664E77" w:rsidP="00CB7D36">
            <w:pPr>
              <w:keepNext/>
              <w:spacing w:before="60" w:after="60" w:line="240" w:lineRule="auto"/>
              <w:jc w:val="center"/>
              <w:outlineLvl w:val="1"/>
              <w:rPr>
                <w:rFonts w:eastAsia="Times New Roman"/>
                <w:i/>
                <w:sz w:val="28"/>
                <w:szCs w:val="28"/>
              </w:rPr>
            </w:pPr>
            <w:r w:rsidRPr="009613CA">
              <w:rPr>
                <w:rFonts w:eastAsia="Times New Roman"/>
                <w:i/>
                <w:szCs w:val="26"/>
              </w:rPr>
              <w:t xml:space="preserve">  </w:t>
            </w:r>
            <w:r w:rsidRPr="009613CA">
              <w:rPr>
                <w:rFonts w:eastAsia="Times New Roman"/>
                <w:i/>
                <w:sz w:val="28"/>
                <w:szCs w:val="28"/>
              </w:rPr>
              <w:t xml:space="preserve">Thái Nguyên, ngày </w:t>
            </w:r>
            <w:r w:rsidRPr="009613CA">
              <w:rPr>
                <w:rFonts w:eastAsia="Times New Roman"/>
                <w:i/>
                <w:sz w:val="28"/>
                <w:szCs w:val="28"/>
                <w:lang w:val="vi-VN"/>
              </w:rPr>
              <w:t xml:space="preserve"> </w:t>
            </w:r>
            <w:r w:rsidRPr="009613CA">
              <w:rPr>
                <w:rFonts w:eastAsia="Times New Roman"/>
                <w:i/>
                <w:sz w:val="28"/>
                <w:szCs w:val="28"/>
              </w:rPr>
              <w:t xml:space="preserve">     tháng </w:t>
            </w:r>
            <w:r w:rsidR="00D277BA" w:rsidRPr="009613CA">
              <w:rPr>
                <w:rFonts w:eastAsia="Times New Roman"/>
                <w:i/>
                <w:sz w:val="28"/>
                <w:szCs w:val="28"/>
              </w:rPr>
              <w:t>3</w:t>
            </w:r>
            <w:r w:rsidRPr="009613CA">
              <w:rPr>
                <w:rFonts w:eastAsia="Times New Roman"/>
                <w:i/>
                <w:sz w:val="28"/>
                <w:szCs w:val="28"/>
              </w:rPr>
              <w:t xml:space="preserve"> năm 20</w:t>
            </w:r>
            <w:r w:rsidRPr="009613CA">
              <w:rPr>
                <w:rFonts w:eastAsia="Times New Roman"/>
                <w:i/>
                <w:sz w:val="28"/>
                <w:szCs w:val="28"/>
                <w:lang w:val="vi-VN"/>
              </w:rPr>
              <w:t>2</w:t>
            </w:r>
            <w:r w:rsidR="00D277BA" w:rsidRPr="009613CA">
              <w:rPr>
                <w:rFonts w:eastAsia="Times New Roman"/>
                <w:i/>
                <w:sz w:val="28"/>
                <w:szCs w:val="28"/>
              </w:rPr>
              <w:t>6</w:t>
            </w:r>
          </w:p>
        </w:tc>
      </w:tr>
    </w:tbl>
    <w:p w14:paraId="1A0559C8" w14:textId="77777777" w:rsidR="00664E77" w:rsidRPr="009613CA" w:rsidRDefault="00664E77" w:rsidP="00664E77">
      <w:pPr>
        <w:spacing w:after="0" w:line="240" w:lineRule="auto"/>
        <w:jc w:val="center"/>
        <w:rPr>
          <w:b/>
          <w:bCs/>
          <w:sz w:val="18"/>
          <w:szCs w:val="18"/>
        </w:rPr>
      </w:pPr>
    </w:p>
    <w:tbl>
      <w:tblPr>
        <w:tblStyle w:val="TableGrid"/>
        <w:tblW w:w="0" w:type="auto"/>
        <w:tblLook w:val="04A0" w:firstRow="1" w:lastRow="0" w:firstColumn="1" w:lastColumn="0" w:noHBand="0" w:noVBand="1"/>
      </w:tblPr>
      <w:tblGrid>
        <w:gridCol w:w="1696"/>
      </w:tblGrid>
      <w:tr w:rsidR="009613CA" w:rsidRPr="009613CA" w14:paraId="3D21A83E" w14:textId="77777777" w:rsidTr="00931A93">
        <w:trPr>
          <w:trHeight w:val="407"/>
        </w:trPr>
        <w:tc>
          <w:tcPr>
            <w:tcW w:w="1696" w:type="dxa"/>
            <w:vAlign w:val="center"/>
          </w:tcPr>
          <w:p w14:paraId="3739BD58" w14:textId="2441BDFE" w:rsidR="00DF6735" w:rsidRPr="009613CA" w:rsidRDefault="00DF6735" w:rsidP="00931A93">
            <w:pPr>
              <w:spacing w:after="0" w:line="240" w:lineRule="auto"/>
              <w:jc w:val="center"/>
              <w:rPr>
                <w:b/>
                <w:bCs/>
                <w:sz w:val="28"/>
                <w:szCs w:val="28"/>
              </w:rPr>
            </w:pPr>
            <w:r w:rsidRPr="009613CA">
              <w:rPr>
                <w:b/>
                <w:bCs/>
                <w:sz w:val="28"/>
                <w:szCs w:val="28"/>
              </w:rPr>
              <w:t>DỰ THẢO</w:t>
            </w:r>
          </w:p>
        </w:tc>
      </w:tr>
    </w:tbl>
    <w:p w14:paraId="1A1303B8" w14:textId="79E96FAA" w:rsidR="00664E77" w:rsidRPr="009613CA" w:rsidRDefault="00664E77" w:rsidP="00664E77">
      <w:pPr>
        <w:spacing w:after="0" w:line="240" w:lineRule="auto"/>
        <w:jc w:val="center"/>
        <w:rPr>
          <w:b/>
          <w:bCs/>
          <w:sz w:val="28"/>
          <w:szCs w:val="28"/>
        </w:rPr>
      </w:pPr>
      <w:r w:rsidRPr="009613CA">
        <w:rPr>
          <w:b/>
          <w:bCs/>
          <w:sz w:val="28"/>
          <w:szCs w:val="28"/>
        </w:rPr>
        <w:t>TỜ TRÌNH</w:t>
      </w:r>
    </w:p>
    <w:p w14:paraId="4592F30D" w14:textId="77777777" w:rsidR="00D277BA" w:rsidRPr="009613CA" w:rsidRDefault="00664E77" w:rsidP="00D277BA">
      <w:pPr>
        <w:spacing w:after="0" w:line="320" w:lineRule="exact"/>
        <w:jc w:val="center"/>
        <w:rPr>
          <w:b/>
          <w:bCs/>
          <w:iCs/>
          <w:spacing w:val="-2"/>
          <w:sz w:val="28"/>
          <w:szCs w:val="28"/>
        </w:rPr>
      </w:pPr>
      <w:r w:rsidRPr="009613CA">
        <w:rPr>
          <w:rFonts w:ascii="Times New Roman Bold" w:hAnsi="Times New Roman Bold"/>
          <w:b/>
          <w:bCs/>
          <w:spacing w:val="-12"/>
          <w:sz w:val="28"/>
          <w:szCs w:val="28"/>
          <w:lang w:val="nl-NL"/>
        </w:rPr>
        <w:t>Dự thảo Quyết định của</w:t>
      </w:r>
      <w:r w:rsidRPr="009613CA">
        <w:rPr>
          <w:b/>
          <w:sz w:val="28"/>
        </w:rPr>
        <w:t xml:space="preserve"> Ủy ban nhân dân tỉnh phân cấp </w:t>
      </w:r>
      <w:r w:rsidR="00D277BA" w:rsidRPr="009613CA">
        <w:rPr>
          <w:b/>
          <w:bCs/>
          <w:iCs/>
          <w:spacing w:val="-2"/>
          <w:sz w:val="28"/>
          <w:szCs w:val="28"/>
        </w:rPr>
        <w:t>thẩm quyền</w:t>
      </w:r>
    </w:p>
    <w:p w14:paraId="00C8C104" w14:textId="77777777" w:rsidR="00A10573" w:rsidRPr="009613CA" w:rsidRDefault="00D277BA" w:rsidP="00D277BA">
      <w:pPr>
        <w:spacing w:after="0" w:line="320" w:lineRule="exact"/>
        <w:jc w:val="center"/>
        <w:rPr>
          <w:b/>
          <w:bCs/>
          <w:spacing w:val="-2"/>
          <w:sz w:val="28"/>
          <w:szCs w:val="28"/>
        </w:rPr>
      </w:pPr>
      <w:r w:rsidRPr="009613CA">
        <w:rPr>
          <w:b/>
          <w:bCs/>
          <w:iCs/>
          <w:spacing w:val="-2"/>
          <w:sz w:val="28"/>
          <w:szCs w:val="28"/>
        </w:rPr>
        <w:t xml:space="preserve">quyết định </w:t>
      </w:r>
      <w:r w:rsidRPr="009613CA">
        <w:rPr>
          <w:b/>
          <w:bCs/>
          <w:spacing w:val="-2"/>
          <w:sz w:val="28"/>
          <w:szCs w:val="28"/>
        </w:rPr>
        <w:t>hỗ trợ người lao động đi làm việc ở nước ngoài theo hợp đồng</w:t>
      </w:r>
    </w:p>
    <w:p w14:paraId="071E44FA" w14:textId="30A16EA7" w:rsidR="00D277BA" w:rsidRPr="009613CA" w:rsidRDefault="00D277BA" w:rsidP="00D277BA">
      <w:pPr>
        <w:spacing w:after="0" w:line="320" w:lineRule="exact"/>
        <w:jc w:val="center"/>
        <w:rPr>
          <w:b/>
          <w:bCs/>
          <w:spacing w:val="-2"/>
          <w:sz w:val="28"/>
          <w:szCs w:val="28"/>
        </w:rPr>
      </w:pPr>
      <w:r w:rsidRPr="009613CA">
        <w:rPr>
          <w:b/>
          <w:bCs/>
          <w:spacing w:val="-2"/>
          <w:sz w:val="28"/>
          <w:szCs w:val="28"/>
        </w:rPr>
        <w:t>trên địa bàn tỉnh Thái Nguyên</w:t>
      </w:r>
    </w:p>
    <w:p w14:paraId="52819531" w14:textId="77777777" w:rsidR="00664E77" w:rsidRPr="009613CA" w:rsidRDefault="00664E77" w:rsidP="00664E77">
      <w:pPr>
        <w:spacing w:after="0" w:line="240" w:lineRule="auto"/>
        <w:rPr>
          <w:sz w:val="18"/>
          <w:szCs w:val="18"/>
        </w:rPr>
      </w:pPr>
    </w:p>
    <w:p w14:paraId="504552F0" w14:textId="77777777" w:rsidR="00664E77" w:rsidRPr="009613CA" w:rsidRDefault="00664E77" w:rsidP="00664E77">
      <w:pPr>
        <w:spacing w:before="240" w:after="240" w:line="276" w:lineRule="auto"/>
        <w:jc w:val="center"/>
        <w:rPr>
          <w:sz w:val="28"/>
          <w:szCs w:val="28"/>
        </w:rPr>
      </w:pPr>
      <w:r w:rsidRPr="009613CA">
        <w:rPr>
          <w:sz w:val="28"/>
          <w:szCs w:val="28"/>
        </w:rPr>
        <w:t>Kính gửi: Ủy ban nhân dân tỉnh Thái Nguyên</w:t>
      </w:r>
    </w:p>
    <w:p w14:paraId="6EFAC9FF" w14:textId="0217C5D8" w:rsidR="00D277BA" w:rsidRPr="009613CA" w:rsidRDefault="00664E77" w:rsidP="00DF6735">
      <w:pPr>
        <w:widowControl w:val="0"/>
        <w:tabs>
          <w:tab w:val="right" w:leader="dot" w:pos="7920"/>
        </w:tabs>
        <w:spacing w:before="120" w:after="0" w:line="320" w:lineRule="exact"/>
        <w:ind w:firstLine="567"/>
        <w:rPr>
          <w:rStyle w:val="fontstyle01"/>
          <w:color w:val="auto"/>
        </w:rPr>
      </w:pPr>
      <w:r w:rsidRPr="009613CA">
        <w:rPr>
          <w:sz w:val="28"/>
          <w:szCs w:val="28"/>
        </w:rPr>
        <w:t xml:space="preserve">Thực hiện Luật Tổ chức chính quyền địa phương, </w:t>
      </w:r>
      <w:r w:rsidRPr="009613CA">
        <w:rPr>
          <w:sz w:val="28"/>
          <w:szCs w:val="28"/>
          <w:lang w:val="vi-VN"/>
        </w:rPr>
        <w:t xml:space="preserve">Luật </w:t>
      </w:r>
      <w:r w:rsidRPr="009613CA">
        <w:rPr>
          <w:sz w:val="28"/>
          <w:szCs w:val="28"/>
          <w:lang w:val="da-DK"/>
        </w:rPr>
        <w:t xml:space="preserve">Ban hành văn bản quy phạm pháp luật, </w:t>
      </w:r>
      <w:r w:rsidRPr="00931A93">
        <w:rPr>
          <w:sz w:val="28"/>
          <w:szCs w:val="28"/>
          <w:lang w:val="da-DK"/>
        </w:rPr>
        <w:t xml:space="preserve">Công văn số </w:t>
      </w:r>
      <w:r w:rsidR="00931A93" w:rsidRPr="00931A93">
        <w:rPr>
          <w:sz w:val="28"/>
          <w:szCs w:val="28"/>
          <w:lang w:val="da-DK"/>
        </w:rPr>
        <w:t>2482</w:t>
      </w:r>
      <w:r w:rsidRPr="00931A93">
        <w:rPr>
          <w:sz w:val="28"/>
          <w:szCs w:val="28"/>
          <w:lang w:val="da-DK"/>
        </w:rPr>
        <w:t xml:space="preserve">/UBND-NC ngày </w:t>
      </w:r>
      <w:r w:rsidR="00931A93" w:rsidRPr="00931A93">
        <w:rPr>
          <w:sz w:val="28"/>
          <w:szCs w:val="28"/>
          <w:lang w:val="da-DK"/>
        </w:rPr>
        <w:t>16</w:t>
      </w:r>
      <w:r w:rsidRPr="00931A93">
        <w:rPr>
          <w:sz w:val="28"/>
          <w:szCs w:val="28"/>
          <w:lang w:val="da-DK"/>
        </w:rPr>
        <w:t>/</w:t>
      </w:r>
      <w:r w:rsidR="00D277BA" w:rsidRPr="00931A93">
        <w:rPr>
          <w:sz w:val="28"/>
          <w:szCs w:val="28"/>
          <w:lang w:val="da-DK"/>
        </w:rPr>
        <w:t>3</w:t>
      </w:r>
      <w:r w:rsidRPr="00931A93">
        <w:rPr>
          <w:sz w:val="28"/>
          <w:szCs w:val="28"/>
          <w:lang w:val="da-DK"/>
        </w:rPr>
        <w:t>/202</w:t>
      </w:r>
      <w:r w:rsidR="00D277BA" w:rsidRPr="00931A93">
        <w:rPr>
          <w:sz w:val="28"/>
          <w:szCs w:val="28"/>
          <w:lang w:val="da-DK"/>
        </w:rPr>
        <w:t>6</w:t>
      </w:r>
      <w:r w:rsidRPr="00931A93">
        <w:rPr>
          <w:sz w:val="28"/>
          <w:szCs w:val="28"/>
          <w:lang w:val="da-DK"/>
        </w:rPr>
        <w:t xml:space="preserve"> của Chủ tịch UBND tỉnh về việc xây dựng văn bản quy phạm pháp luật</w:t>
      </w:r>
      <w:r w:rsidR="00931A93" w:rsidRPr="00931A93">
        <w:rPr>
          <w:sz w:val="28"/>
          <w:szCs w:val="28"/>
          <w:lang w:val="da-DK"/>
        </w:rPr>
        <w:t xml:space="preserve"> của UBND tỉnh</w:t>
      </w:r>
      <w:r w:rsidRPr="00931A93">
        <w:rPr>
          <w:sz w:val="28"/>
          <w:szCs w:val="28"/>
          <w:lang w:val="da-DK"/>
        </w:rPr>
        <w:t>,</w:t>
      </w:r>
      <w:r w:rsidRPr="009613CA">
        <w:rPr>
          <w:sz w:val="28"/>
          <w:szCs w:val="28"/>
          <w:lang w:val="da-DK"/>
        </w:rPr>
        <w:t xml:space="preserve"> </w:t>
      </w:r>
      <w:r w:rsidRPr="009613CA">
        <w:rPr>
          <w:rStyle w:val="fontstyle01"/>
          <w:color w:val="auto"/>
        </w:rPr>
        <w:t>Sở Nội vụ kính trình UBND tỉnh dự thảo Quyết định của Uỷ ban nhân dân tỉnh</w:t>
      </w:r>
      <w:r w:rsidRPr="009613CA">
        <w:rPr>
          <w:sz w:val="28"/>
          <w:szCs w:val="28"/>
        </w:rPr>
        <w:t xml:space="preserve"> </w:t>
      </w:r>
      <w:r w:rsidRPr="009613CA">
        <w:rPr>
          <w:rStyle w:val="fontstyle01"/>
          <w:color w:val="auto"/>
        </w:rPr>
        <w:t xml:space="preserve">phân cấp </w:t>
      </w:r>
      <w:r w:rsidR="00D277BA" w:rsidRPr="009613CA">
        <w:rPr>
          <w:iCs/>
          <w:spacing w:val="-2"/>
          <w:sz w:val="28"/>
          <w:szCs w:val="28"/>
        </w:rPr>
        <w:t xml:space="preserve">phân cấp thẩm quyền quyết định </w:t>
      </w:r>
      <w:r w:rsidR="00D277BA" w:rsidRPr="009613CA">
        <w:rPr>
          <w:bCs/>
          <w:spacing w:val="-2"/>
          <w:sz w:val="28"/>
          <w:szCs w:val="28"/>
        </w:rPr>
        <w:t>hỗ trợ người lao động đi làm việc ở nước ngoài theo hợp đồng trên địa bàn tỉnh Thái Nguyên, như sau:</w:t>
      </w:r>
    </w:p>
    <w:p w14:paraId="1FBB2B34" w14:textId="77777777" w:rsidR="00664E77" w:rsidRPr="009613CA" w:rsidRDefault="00664E77" w:rsidP="00DF6735">
      <w:pPr>
        <w:widowControl w:val="0"/>
        <w:suppressAutoHyphens/>
        <w:spacing w:before="120" w:after="0" w:line="320" w:lineRule="exact"/>
        <w:ind w:firstLine="567"/>
        <w:rPr>
          <w:sz w:val="28"/>
          <w:szCs w:val="28"/>
        </w:rPr>
      </w:pPr>
      <w:r w:rsidRPr="009613CA">
        <w:rPr>
          <w:b/>
          <w:bCs/>
          <w:sz w:val="28"/>
          <w:szCs w:val="28"/>
        </w:rPr>
        <w:t>I. SỰ CẦN THIẾT BAN HÀNH VĂN BẢN</w:t>
      </w:r>
    </w:p>
    <w:p w14:paraId="6A75399D" w14:textId="77777777" w:rsidR="00664E77" w:rsidRPr="009613CA" w:rsidRDefault="00664E77" w:rsidP="00DF6735">
      <w:pPr>
        <w:widowControl w:val="0"/>
        <w:suppressAutoHyphens/>
        <w:spacing w:before="120" w:after="0" w:line="320" w:lineRule="exact"/>
        <w:ind w:firstLine="567"/>
        <w:rPr>
          <w:b/>
          <w:bCs/>
          <w:iCs/>
          <w:spacing w:val="-4"/>
          <w:position w:val="4"/>
          <w:sz w:val="28"/>
          <w:szCs w:val="28"/>
          <w:lang w:val="de-AT"/>
        </w:rPr>
      </w:pPr>
      <w:r w:rsidRPr="009613CA">
        <w:rPr>
          <w:b/>
          <w:bCs/>
          <w:iCs/>
          <w:spacing w:val="-4"/>
          <w:position w:val="4"/>
          <w:sz w:val="28"/>
          <w:szCs w:val="28"/>
          <w:lang w:val="de-AT"/>
        </w:rPr>
        <w:t>1. Cơ sở chính trị, pháp lý</w:t>
      </w:r>
    </w:p>
    <w:p w14:paraId="1EFEFB34" w14:textId="2B684E65" w:rsidR="00D277BA" w:rsidRPr="009613CA" w:rsidRDefault="00D277BA" w:rsidP="00DF6735">
      <w:pPr>
        <w:widowControl w:val="0"/>
        <w:suppressAutoHyphens/>
        <w:spacing w:before="120" w:after="0" w:line="320" w:lineRule="exact"/>
        <w:ind w:firstLine="567"/>
        <w:rPr>
          <w:bCs/>
          <w:iCs/>
          <w:spacing w:val="-4"/>
          <w:position w:val="4"/>
          <w:sz w:val="28"/>
          <w:szCs w:val="28"/>
          <w:lang w:val="de-AT"/>
        </w:rPr>
      </w:pPr>
      <w:r w:rsidRPr="009613CA">
        <w:rPr>
          <w:bCs/>
          <w:iCs/>
          <w:spacing w:val="-4"/>
          <w:position w:val="4"/>
          <w:sz w:val="28"/>
          <w:szCs w:val="28"/>
          <w:lang w:val="de-AT"/>
        </w:rPr>
        <w:t xml:space="preserve">- Căn cứ Luật Tổ chức chính quyền địa phương </w:t>
      </w:r>
      <w:r w:rsidR="00A10573" w:rsidRPr="009613CA">
        <w:rPr>
          <w:bCs/>
          <w:iCs/>
          <w:spacing w:val="-4"/>
          <w:position w:val="4"/>
          <w:sz w:val="28"/>
          <w:szCs w:val="28"/>
          <w:lang w:val="de-AT"/>
        </w:rPr>
        <w:t>số 72/2025/QH15;</w:t>
      </w:r>
    </w:p>
    <w:p w14:paraId="36F7AC2B" w14:textId="77777777" w:rsidR="00D277BA" w:rsidRPr="009613CA" w:rsidRDefault="00D277BA" w:rsidP="00DF6735">
      <w:pPr>
        <w:tabs>
          <w:tab w:val="left" w:pos="0"/>
        </w:tabs>
        <w:spacing w:before="120" w:after="0" w:line="320" w:lineRule="exact"/>
        <w:ind w:firstLine="567"/>
        <w:rPr>
          <w:bCs/>
          <w:iCs/>
          <w:spacing w:val="-10"/>
          <w:sz w:val="28"/>
          <w:szCs w:val="28"/>
          <w:lang w:val="de-AT"/>
        </w:rPr>
      </w:pPr>
      <w:r w:rsidRPr="009613CA">
        <w:rPr>
          <w:bCs/>
          <w:iCs/>
          <w:spacing w:val="-10"/>
          <w:sz w:val="28"/>
          <w:szCs w:val="28"/>
          <w:lang w:val="de-AT"/>
        </w:rPr>
        <w:t>- Căn cứ khoản 2 Điều 4 Nghị định số 338/2025/NĐ-CP ngày 25/12/2025 của Chính phủ quy định chi tiết một số điều của Luật Việc làm về chính sách hỗ trợ tạo việc làm;</w:t>
      </w:r>
    </w:p>
    <w:p w14:paraId="5694C2E3" w14:textId="1E56CB5F" w:rsidR="00D277BA" w:rsidRPr="009613CA" w:rsidRDefault="00D277BA" w:rsidP="00DF6735">
      <w:pPr>
        <w:tabs>
          <w:tab w:val="left" w:pos="0"/>
        </w:tabs>
        <w:spacing w:before="120" w:after="0" w:line="320" w:lineRule="exact"/>
        <w:ind w:firstLine="567"/>
        <w:rPr>
          <w:bCs/>
          <w:iCs/>
          <w:spacing w:val="-4"/>
          <w:position w:val="4"/>
          <w:sz w:val="28"/>
          <w:szCs w:val="28"/>
          <w:lang w:val="de-AT"/>
        </w:rPr>
      </w:pPr>
      <w:r w:rsidRPr="009613CA">
        <w:rPr>
          <w:bCs/>
          <w:iCs/>
          <w:spacing w:val="-4"/>
          <w:position w:val="4"/>
          <w:sz w:val="28"/>
          <w:szCs w:val="28"/>
          <w:lang w:val="de-AT"/>
        </w:rPr>
        <w:t>- Căn cứ Thông tư 10/2025/TT-BNV ngày 19/6/2025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2405736E" w14:textId="77777777" w:rsidR="00D277BA" w:rsidRPr="009613CA" w:rsidRDefault="00D277BA" w:rsidP="00DF6735">
      <w:pPr>
        <w:tabs>
          <w:tab w:val="left" w:pos="0"/>
        </w:tabs>
        <w:spacing w:before="120" w:after="0" w:line="320" w:lineRule="exact"/>
        <w:ind w:firstLine="567"/>
        <w:rPr>
          <w:bCs/>
          <w:iCs/>
          <w:spacing w:val="-4"/>
          <w:position w:val="4"/>
          <w:sz w:val="28"/>
          <w:szCs w:val="28"/>
          <w:lang w:val="de-AT"/>
        </w:rPr>
      </w:pPr>
      <w:r w:rsidRPr="009613CA">
        <w:rPr>
          <w:bCs/>
          <w:iCs/>
          <w:spacing w:val="-4"/>
          <w:position w:val="4"/>
          <w:sz w:val="28"/>
          <w:szCs w:val="28"/>
          <w:lang w:val="de-AT"/>
        </w:rPr>
        <w:t>* Cụ thể như sau:</w:t>
      </w:r>
    </w:p>
    <w:p w14:paraId="002A0B32" w14:textId="77777777" w:rsidR="00D277BA" w:rsidRPr="009613CA" w:rsidRDefault="00D277BA" w:rsidP="00DF6735">
      <w:pPr>
        <w:tabs>
          <w:tab w:val="left" w:pos="0"/>
        </w:tabs>
        <w:spacing w:before="120" w:after="0" w:line="320" w:lineRule="exact"/>
        <w:ind w:firstLine="567"/>
        <w:rPr>
          <w:spacing w:val="-4"/>
          <w:sz w:val="28"/>
          <w:szCs w:val="28"/>
        </w:rPr>
      </w:pPr>
      <w:r w:rsidRPr="009613CA">
        <w:rPr>
          <w:spacing w:val="-4"/>
          <w:sz w:val="28"/>
          <w:szCs w:val="28"/>
        </w:rPr>
        <w:t xml:space="preserve">- Điều 13 Luật Tổ chức chính quyền địa phương số </w:t>
      </w:r>
      <w:r w:rsidRPr="009613CA">
        <w:rPr>
          <w:spacing w:val="-4"/>
          <w:sz w:val="28"/>
          <w:szCs w:val="28"/>
          <w:shd w:val="clear" w:color="auto" w:fill="FFFFFF"/>
        </w:rPr>
        <w:t>72/2025/QH15</w:t>
      </w:r>
      <w:r w:rsidRPr="009613CA">
        <w:rPr>
          <w:spacing w:val="-4"/>
          <w:sz w:val="28"/>
          <w:szCs w:val="28"/>
        </w:rPr>
        <w:t xml:space="preserve"> quy định: </w:t>
      </w:r>
    </w:p>
    <w:p w14:paraId="67FC3489" w14:textId="77777777" w:rsidR="00D277BA" w:rsidRPr="009613CA" w:rsidRDefault="00D277BA" w:rsidP="00DF6735">
      <w:pPr>
        <w:tabs>
          <w:tab w:val="left" w:pos="0"/>
        </w:tabs>
        <w:spacing w:before="120" w:after="0" w:line="320" w:lineRule="exact"/>
        <w:ind w:firstLine="567"/>
        <w:rPr>
          <w:bCs/>
          <w:i/>
          <w:iCs/>
          <w:spacing w:val="-6"/>
          <w:position w:val="4"/>
          <w:sz w:val="28"/>
          <w:szCs w:val="28"/>
          <w:lang w:val="de-AT"/>
        </w:rPr>
      </w:pPr>
      <w:r w:rsidRPr="009613CA">
        <w:rPr>
          <w:bCs/>
          <w:i/>
          <w:iCs/>
          <w:spacing w:val="-6"/>
          <w:position w:val="4"/>
          <w:sz w:val="28"/>
          <w:szCs w:val="28"/>
          <w:lang w:val="de-AT"/>
        </w:rPr>
        <w:t xml:space="preserve">“1. Hội đồng nhân dân cấp tỉnh phân cấp cho Ủy ban nhân dân cùng cấp hoặc Hội đồng nhân dân cấp xã; </w:t>
      </w:r>
      <w:r w:rsidRPr="009613CA">
        <w:rPr>
          <w:b/>
          <w:i/>
          <w:iCs/>
          <w:spacing w:val="-6"/>
          <w:position w:val="4"/>
          <w:sz w:val="28"/>
          <w:szCs w:val="28"/>
          <w:lang w:val="de-AT"/>
        </w:rPr>
        <w:t>Ủy ban nhân dân cấp tỉnh</w:t>
      </w:r>
      <w:r w:rsidRPr="009613CA">
        <w:rPr>
          <w:bCs/>
          <w:i/>
          <w:iCs/>
          <w:spacing w:val="-6"/>
          <w:position w:val="4"/>
          <w:sz w:val="28"/>
          <w:szCs w:val="28"/>
          <w:lang w:val="de-AT"/>
        </w:rPr>
        <w:t xml:space="preserve">, Chủ tịch Ủy ban nhân dân cấp tỉnh </w:t>
      </w:r>
      <w:r w:rsidRPr="009613CA">
        <w:rPr>
          <w:b/>
          <w:i/>
          <w:iCs/>
          <w:spacing w:val="-6"/>
          <w:position w:val="4"/>
          <w:sz w:val="28"/>
          <w:szCs w:val="28"/>
          <w:lang w:val="de-AT"/>
        </w:rPr>
        <w:t>phân cấp cho</w:t>
      </w:r>
      <w:r w:rsidRPr="009613CA">
        <w:rPr>
          <w:bCs/>
          <w:i/>
          <w:iCs/>
          <w:spacing w:val="-6"/>
          <w:position w:val="4"/>
          <w:sz w:val="28"/>
          <w:szCs w:val="28"/>
          <w:lang w:val="de-AT"/>
        </w:rPr>
        <w:t xml:space="preserve"> cơ quan chuyên môn, tổ chức hành chính khác thuộc Ủy ban nhân dân cấp mình, </w:t>
      </w:r>
      <w:r w:rsidRPr="009613CA">
        <w:rPr>
          <w:b/>
          <w:i/>
          <w:iCs/>
          <w:spacing w:val="-6"/>
          <w:position w:val="4"/>
          <w:sz w:val="28"/>
          <w:szCs w:val="28"/>
          <w:lang w:val="de-AT"/>
        </w:rPr>
        <w:t>Ủy ban nhân dân, Chủ tịch Ủy ban nhân dân cấp xã</w:t>
      </w:r>
      <w:r w:rsidRPr="009613CA">
        <w:rPr>
          <w:bCs/>
          <w:i/>
          <w:iCs/>
          <w:spacing w:val="-6"/>
          <w:position w:val="4"/>
          <w:sz w:val="28"/>
          <w:szCs w:val="28"/>
          <w:lang w:val="de-AT"/>
        </w:rPr>
        <w:t xml:space="preserve"> thực hiện liên tục, thường xuyên một hoặc một số nhiệm vụ, quyền hạn mà mình được giao theo quy định của pháp luật, trừ trường hợp pháp luật quy định không được phân cấp…”</w:t>
      </w:r>
    </w:p>
    <w:p w14:paraId="51784E87" w14:textId="77777777" w:rsidR="00D277BA" w:rsidRPr="009613CA" w:rsidRDefault="00D277BA" w:rsidP="00DF6735">
      <w:pPr>
        <w:tabs>
          <w:tab w:val="left" w:pos="0"/>
        </w:tabs>
        <w:spacing w:before="120" w:after="0" w:line="320" w:lineRule="exact"/>
        <w:ind w:firstLine="567"/>
        <w:rPr>
          <w:bCs/>
          <w:i/>
          <w:iCs/>
          <w:spacing w:val="-4"/>
          <w:position w:val="4"/>
          <w:sz w:val="28"/>
          <w:szCs w:val="28"/>
          <w:lang w:val="de-AT"/>
        </w:rPr>
      </w:pPr>
      <w:r w:rsidRPr="009613CA">
        <w:rPr>
          <w:bCs/>
          <w:i/>
          <w:iCs/>
          <w:spacing w:val="-4"/>
          <w:position w:val="4"/>
          <w:sz w:val="28"/>
          <w:szCs w:val="28"/>
          <w:lang w:val="de-AT"/>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0F696258" w14:textId="6BCE06C5" w:rsidR="00D277BA" w:rsidRPr="009613CA" w:rsidRDefault="00D277BA" w:rsidP="00A10573">
      <w:pPr>
        <w:tabs>
          <w:tab w:val="left" w:pos="0"/>
        </w:tabs>
        <w:spacing w:before="120" w:after="0" w:line="340" w:lineRule="exact"/>
        <w:ind w:firstLine="567"/>
        <w:rPr>
          <w:bCs/>
          <w:spacing w:val="-4"/>
          <w:position w:val="4"/>
          <w:sz w:val="28"/>
          <w:szCs w:val="28"/>
          <w:lang w:val="de-AT"/>
        </w:rPr>
      </w:pPr>
      <w:r w:rsidRPr="009613CA">
        <w:rPr>
          <w:bCs/>
          <w:spacing w:val="-4"/>
          <w:position w:val="4"/>
          <w:sz w:val="28"/>
          <w:szCs w:val="28"/>
          <w:lang w:val="de-AT"/>
        </w:rPr>
        <w:lastRenderedPageBreak/>
        <w:t>- Điểm a Khoản 2 Điều 21 Luật Ban hành Văn bản quy phạm pháp luật số 64/2025/QH15 quy định:</w:t>
      </w:r>
    </w:p>
    <w:p w14:paraId="58EE8084" w14:textId="77777777" w:rsidR="00D277BA" w:rsidRPr="009613CA" w:rsidRDefault="00D277BA" w:rsidP="00A10573">
      <w:pPr>
        <w:tabs>
          <w:tab w:val="left" w:pos="0"/>
        </w:tabs>
        <w:spacing w:before="120" w:after="0" w:line="340" w:lineRule="exact"/>
        <w:ind w:firstLine="567"/>
        <w:rPr>
          <w:bCs/>
          <w:i/>
          <w:iCs/>
          <w:spacing w:val="-4"/>
          <w:position w:val="4"/>
          <w:sz w:val="28"/>
          <w:szCs w:val="28"/>
          <w:lang w:val="de-AT"/>
        </w:rPr>
      </w:pPr>
      <w:r w:rsidRPr="009613CA">
        <w:rPr>
          <w:bCs/>
          <w:i/>
          <w:iCs/>
          <w:spacing w:val="-4"/>
          <w:position w:val="4"/>
          <w:sz w:val="28"/>
          <w:szCs w:val="28"/>
          <w:lang w:val="de-AT"/>
        </w:rPr>
        <w:t>“2. Ủy ban nhân dân cấp tỉnh ban hành quyết định để quy định:</w:t>
      </w:r>
    </w:p>
    <w:p w14:paraId="50C52AC8" w14:textId="77777777" w:rsidR="00D277BA" w:rsidRPr="009613CA" w:rsidRDefault="00D277BA" w:rsidP="00A10573">
      <w:pPr>
        <w:tabs>
          <w:tab w:val="left" w:pos="0"/>
        </w:tabs>
        <w:spacing w:before="120" w:after="0" w:line="340" w:lineRule="exact"/>
        <w:ind w:firstLine="567"/>
        <w:rPr>
          <w:bCs/>
          <w:i/>
          <w:iCs/>
          <w:spacing w:val="-4"/>
          <w:position w:val="4"/>
          <w:sz w:val="28"/>
          <w:szCs w:val="28"/>
          <w:lang w:val="de-AT"/>
        </w:rPr>
      </w:pPr>
      <w:r w:rsidRPr="009613CA">
        <w:rPr>
          <w:bCs/>
          <w:i/>
          <w:iCs/>
          <w:spacing w:val="-4"/>
          <w:position w:val="4"/>
          <w:sz w:val="28"/>
          <w:szCs w:val="28"/>
          <w:lang w:val="de-AT"/>
        </w:rPr>
        <w:t>a) Chi tiết điều, khoản, điểm và các nội dung khác được giao trong văn bản quy phạm pháp luật của cơ quan nhà nước cấp trên;”</w:t>
      </w:r>
    </w:p>
    <w:p w14:paraId="37072AE6" w14:textId="77777777" w:rsidR="00D277BA" w:rsidRPr="009613CA" w:rsidRDefault="00D277BA" w:rsidP="00A10573">
      <w:pPr>
        <w:tabs>
          <w:tab w:val="left" w:pos="0"/>
        </w:tabs>
        <w:spacing w:before="120" w:after="0" w:line="340" w:lineRule="exact"/>
        <w:ind w:firstLine="567"/>
        <w:rPr>
          <w:sz w:val="28"/>
          <w:szCs w:val="28"/>
        </w:rPr>
      </w:pPr>
      <w:r w:rsidRPr="009613CA">
        <w:rPr>
          <w:bCs/>
          <w:iCs/>
          <w:spacing w:val="-4"/>
          <w:position w:val="4"/>
          <w:sz w:val="28"/>
          <w:szCs w:val="28"/>
          <w:lang w:val="de-AT"/>
        </w:rPr>
        <w:t>- Điều 4 Nghị định số 338/2025/NĐ-CP ngày 25/12/2025 của Chính phủ quy định chi tiết một số điều của Luật Việc làm về chính sách hỗ trợ tạo việc làm:</w:t>
      </w:r>
    </w:p>
    <w:p w14:paraId="29059724" w14:textId="77777777" w:rsidR="00D277BA" w:rsidRPr="009613CA" w:rsidRDefault="00D277BA" w:rsidP="00A10573">
      <w:pPr>
        <w:tabs>
          <w:tab w:val="left" w:pos="0"/>
        </w:tabs>
        <w:spacing w:before="120" w:after="0" w:line="340" w:lineRule="exact"/>
        <w:ind w:firstLine="567"/>
        <w:rPr>
          <w:bCs/>
          <w:i/>
          <w:iCs/>
          <w:spacing w:val="-4"/>
          <w:position w:val="4"/>
          <w:sz w:val="28"/>
          <w:szCs w:val="28"/>
          <w:lang w:val="de-AT"/>
        </w:rPr>
      </w:pPr>
      <w:r w:rsidRPr="009613CA">
        <w:rPr>
          <w:bCs/>
          <w:i/>
          <w:iCs/>
          <w:spacing w:val="-4"/>
          <w:position w:val="4"/>
          <w:sz w:val="28"/>
          <w:szCs w:val="28"/>
          <w:lang w:val="de-AT"/>
        </w:rPr>
        <w:t>“1. Ủy ban nhân dân cấp tỉnh có thẩm quyền quyết định hỗ trợ người lao động đi làm việc ở nước ngoài theo hợp đồng đối  với người lao động có nơi ở hiện tại tại địa phương.</w:t>
      </w:r>
    </w:p>
    <w:p w14:paraId="568414E5" w14:textId="77777777" w:rsidR="00D277BA" w:rsidRPr="009613CA" w:rsidRDefault="00D277BA" w:rsidP="00A10573">
      <w:pPr>
        <w:tabs>
          <w:tab w:val="left" w:pos="0"/>
        </w:tabs>
        <w:spacing w:before="120" w:after="0" w:line="340" w:lineRule="exact"/>
        <w:ind w:firstLine="567"/>
        <w:rPr>
          <w:bCs/>
          <w:i/>
          <w:iCs/>
          <w:spacing w:val="-4"/>
          <w:position w:val="4"/>
          <w:sz w:val="28"/>
          <w:szCs w:val="28"/>
          <w:lang w:val="de-AT"/>
        </w:rPr>
      </w:pPr>
      <w:r w:rsidRPr="009613CA">
        <w:rPr>
          <w:bCs/>
          <w:i/>
          <w:iCs/>
          <w:spacing w:val="-4"/>
          <w:position w:val="4"/>
          <w:sz w:val="28"/>
          <w:szCs w:val="28"/>
          <w:lang w:val="de-AT"/>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242286B6" w14:textId="0E47E3AE" w:rsidR="00D277BA" w:rsidRPr="009613CA" w:rsidRDefault="00D277BA" w:rsidP="00A10573">
      <w:pPr>
        <w:tabs>
          <w:tab w:val="left" w:pos="0"/>
        </w:tabs>
        <w:spacing w:before="120" w:after="0" w:line="340" w:lineRule="exact"/>
        <w:ind w:firstLine="567"/>
        <w:rPr>
          <w:bCs/>
          <w:iCs/>
          <w:spacing w:val="-4"/>
          <w:position w:val="4"/>
          <w:sz w:val="28"/>
          <w:szCs w:val="28"/>
          <w:lang w:val="de-AT"/>
        </w:rPr>
      </w:pPr>
      <w:r w:rsidRPr="009613CA">
        <w:rPr>
          <w:bCs/>
          <w:iCs/>
          <w:spacing w:val="-4"/>
          <w:position w:val="4"/>
          <w:sz w:val="28"/>
          <w:szCs w:val="28"/>
          <w:lang w:val="de-AT"/>
        </w:rPr>
        <w:t>- Căn cứ Thông tư 10/2025/TT-BNV ngày 19/6/2025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5FD5B4C1" w14:textId="77777777" w:rsidR="00664E77" w:rsidRPr="009613CA" w:rsidRDefault="00664E77" w:rsidP="00A10573">
      <w:pPr>
        <w:tabs>
          <w:tab w:val="left" w:pos="0"/>
        </w:tabs>
        <w:spacing w:before="120" w:after="0" w:line="340" w:lineRule="exact"/>
        <w:ind w:firstLine="567"/>
        <w:rPr>
          <w:rStyle w:val="fontstyle21"/>
          <w:b/>
          <w:i w:val="0"/>
          <w:iCs w:val="0"/>
          <w:color w:val="auto"/>
        </w:rPr>
      </w:pPr>
      <w:r w:rsidRPr="009613CA">
        <w:rPr>
          <w:rStyle w:val="fontstyle21"/>
          <w:b/>
          <w:i w:val="0"/>
          <w:iCs w:val="0"/>
          <w:color w:val="auto"/>
        </w:rPr>
        <w:t>2. Cơ sở thực tiễn</w:t>
      </w:r>
    </w:p>
    <w:p w14:paraId="053D4199" w14:textId="2053CBBA" w:rsidR="00140687" w:rsidRPr="009613CA" w:rsidRDefault="00931A93" w:rsidP="00931A93">
      <w:pPr>
        <w:tabs>
          <w:tab w:val="left" w:pos="0"/>
        </w:tabs>
        <w:spacing w:before="120" w:after="0" w:line="340" w:lineRule="exact"/>
        <w:ind w:firstLine="567"/>
        <w:rPr>
          <w:rStyle w:val="fontstyle01"/>
          <w:color w:val="auto"/>
          <w:spacing w:val="-2"/>
        </w:rPr>
      </w:pPr>
      <w:r>
        <w:rPr>
          <w:rStyle w:val="fontstyle01"/>
          <w:color w:val="auto"/>
          <w:spacing w:val="-2"/>
        </w:rPr>
        <w:t>Trong những năm gần đây, số lượng người đi làm việc ở nước ngoài theo hợp đồng của tỉnh Thái Nguyên tương đối cao</w:t>
      </w:r>
      <w:r>
        <w:rPr>
          <w:rStyle w:val="FootnoteReference"/>
          <w:spacing w:val="-2"/>
          <w:sz w:val="28"/>
          <w:szCs w:val="28"/>
        </w:rPr>
        <w:footnoteReference w:id="1"/>
      </w:r>
      <w:r w:rsidR="00140687" w:rsidRPr="009613CA">
        <w:rPr>
          <w:rStyle w:val="fontstyle01"/>
          <w:color w:val="auto"/>
          <w:spacing w:val="-2"/>
        </w:rPr>
        <w:t xml:space="preserve"> (trong đó, có người lao động là người thuộc hộ nghèo, hộ cận nghèo, dân tộc thiểu số, người có đất thu hồi, người hoàn thành nghĩa vụ quân sự…). </w:t>
      </w:r>
      <w:r w:rsidR="00140687" w:rsidRPr="009613CA">
        <w:rPr>
          <w:spacing w:val="-2"/>
          <w:sz w:val="28"/>
          <w:szCs w:val="28"/>
        </w:rPr>
        <w:t>Kết quả này không chỉ góp phần giải quyết việc làm, nâng cao thu nhập cho người dân mà còn thu hút nguồn kiều hối đáng kể về địa phương. Đồng thời, người lao động có cơ hội tích lũy kiến thức, kỹ năng, tác phong công nghiệp và kinh nghiệm làm việc quốc tế, tạo nền tảng thuận lợi cho phát triển nghề nghiệp và khởi nghiệp sau khi về nước, đóng góp thiết thực vào phát triển kinh tế - xã hội của tỉnh.</w:t>
      </w:r>
    </w:p>
    <w:p w14:paraId="11E65049" w14:textId="7FF07C50" w:rsidR="00140687" w:rsidRPr="009613CA" w:rsidRDefault="00140687" w:rsidP="00A10573">
      <w:pPr>
        <w:widowControl w:val="0"/>
        <w:tabs>
          <w:tab w:val="right" w:leader="dot" w:pos="7920"/>
        </w:tabs>
        <w:spacing w:before="120" w:after="0" w:line="340" w:lineRule="exact"/>
        <w:ind w:firstLine="567"/>
        <w:rPr>
          <w:sz w:val="28"/>
          <w:szCs w:val="28"/>
        </w:rPr>
      </w:pPr>
      <w:r w:rsidRPr="009613CA">
        <w:rPr>
          <w:sz w:val="28"/>
          <w:szCs w:val="28"/>
        </w:rPr>
        <w:t xml:space="preserve">Để khẩn trương triển khai thực hiện Nghị định số 338/2025/NĐ-CP ngày 25/12/2025 của Chính phủ quy định chi tiết một số điều của Luật Việc làm về chính sách hỗ trợ tạo việc làm, đảm bảo cơ sở pháp lý cho các cơ quan thực hiện thẩm quyền quyết định hỗ trợ người lao động thuộc đối tượng quy định tại khoản 1 Điều 14 Luật Việc làm số 74/2025/QH15 đi làm việc ở nước ngoài theo hợp đồng trên địa bàn tỉnh Thái Nguyên, đồng thời thực hiện chủ trương của Trung ương về đẩy mạnh phân cấp, phân quyền trong quản lý nhà nước về các lĩnh vực, gắn với phân bổ nguồn lực, đề cao trách nhiệm thực thi của các cấp, các ngành, đồng thời giảm tải công việc hành chính cho Ủy ban nhân dân cấp tỉnh, góp phần nâng cao hiệu quả và tính chặt chẽ trong công tác quản lý nhà nước về người lao động Việt Nam đi làm việc ở nước ngoài theo hợp đồng, việc xây dựng Quyết định của UBND tỉnh </w:t>
      </w:r>
      <w:r w:rsidR="00A10573" w:rsidRPr="009613CA">
        <w:rPr>
          <w:sz w:val="28"/>
          <w:szCs w:val="28"/>
        </w:rPr>
        <w:lastRenderedPageBreak/>
        <w:t>q</w:t>
      </w:r>
      <w:r w:rsidRPr="009613CA">
        <w:rPr>
          <w:sz w:val="28"/>
          <w:szCs w:val="28"/>
        </w:rPr>
        <w:t>uy định phân cấp thẩm quyền quyết định hỗ trợ người lao động đi làm việc ở nước ngoài theo hợp đồng trên địa bàn tỉnh Thái Nguyên là cần thiết, đúng thẩm quyền và đáp ứng yêu cầu thực tiễn trong công tác quản lý.</w:t>
      </w:r>
    </w:p>
    <w:p w14:paraId="2AF5F653" w14:textId="16AD5017" w:rsidR="00664E77" w:rsidRPr="009613CA" w:rsidRDefault="00140687" w:rsidP="00973A28">
      <w:pPr>
        <w:widowControl w:val="0"/>
        <w:tabs>
          <w:tab w:val="right" w:leader="dot" w:pos="7920"/>
        </w:tabs>
        <w:spacing w:before="120" w:after="0" w:line="360" w:lineRule="exact"/>
        <w:ind w:firstLine="567"/>
        <w:rPr>
          <w:b/>
          <w:sz w:val="28"/>
          <w:szCs w:val="28"/>
        </w:rPr>
      </w:pPr>
      <w:r w:rsidRPr="009613CA">
        <w:rPr>
          <w:b/>
          <w:bCs/>
          <w:sz w:val="28"/>
          <w:szCs w:val="28"/>
        </w:rPr>
        <w:t xml:space="preserve"> </w:t>
      </w:r>
      <w:r w:rsidR="00664E77" w:rsidRPr="009613CA">
        <w:rPr>
          <w:b/>
          <w:bCs/>
          <w:sz w:val="28"/>
          <w:szCs w:val="28"/>
        </w:rPr>
        <w:t xml:space="preserve">II. </w:t>
      </w:r>
      <w:r w:rsidR="00664E77" w:rsidRPr="009613CA">
        <w:rPr>
          <w:b/>
          <w:sz w:val="28"/>
          <w:szCs w:val="28"/>
        </w:rPr>
        <w:t xml:space="preserve"> MỤC ĐÍCH, QUAN ĐIỂM XÂY DỰNG VĂN BẢN</w:t>
      </w:r>
    </w:p>
    <w:p w14:paraId="38F79ACE" w14:textId="77777777" w:rsidR="00664E77" w:rsidRPr="009613CA" w:rsidRDefault="00664E77" w:rsidP="00973A28">
      <w:pPr>
        <w:widowControl w:val="0"/>
        <w:tabs>
          <w:tab w:val="right" w:leader="dot" w:pos="7920"/>
        </w:tabs>
        <w:spacing w:before="120" w:after="0" w:line="360" w:lineRule="exact"/>
        <w:ind w:firstLine="567"/>
        <w:rPr>
          <w:b/>
          <w:sz w:val="28"/>
          <w:szCs w:val="28"/>
        </w:rPr>
      </w:pPr>
      <w:r w:rsidRPr="009613CA">
        <w:rPr>
          <w:b/>
          <w:sz w:val="28"/>
          <w:szCs w:val="28"/>
        </w:rPr>
        <w:t>1. Mục đích</w:t>
      </w:r>
    </w:p>
    <w:p w14:paraId="0B4B4ED7" w14:textId="77777777" w:rsidR="00140687" w:rsidRPr="009613CA" w:rsidRDefault="00140687" w:rsidP="00973A28">
      <w:pPr>
        <w:widowControl w:val="0"/>
        <w:tabs>
          <w:tab w:val="right" w:leader="dot" w:pos="7920"/>
        </w:tabs>
        <w:spacing w:before="120" w:after="0" w:line="360" w:lineRule="exact"/>
        <w:ind w:firstLine="567"/>
        <w:rPr>
          <w:spacing w:val="-6"/>
          <w:sz w:val="28"/>
          <w:szCs w:val="28"/>
        </w:rPr>
      </w:pPr>
      <w:r w:rsidRPr="009613CA">
        <w:rPr>
          <w:bCs/>
          <w:spacing w:val="-6"/>
          <w:sz w:val="28"/>
          <w:szCs w:val="28"/>
        </w:rPr>
        <w:t>Việc tham mưu ban hành Quyết định nhằm thực hiện nhiệm vụ do Chính phủ giao tại khoản 2</w:t>
      </w:r>
      <w:r w:rsidRPr="009613CA">
        <w:rPr>
          <w:b/>
          <w:spacing w:val="-6"/>
          <w:sz w:val="28"/>
          <w:szCs w:val="28"/>
        </w:rPr>
        <w:t xml:space="preserve"> </w:t>
      </w:r>
      <w:r w:rsidRPr="009613CA">
        <w:rPr>
          <w:spacing w:val="-6"/>
          <w:sz w:val="28"/>
          <w:szCs w:val="28"/>
        </w:rPr>
        <w:t>Điều 4 Nghị định số 338/2025/NĐ-CP ngày 25/12/2025 của Chính phủ.</w:t>
      </w:r>
    </w:p>
    <w:p w14:paraId="652068A8" w14:textId="550065B9" w:rsidR="00664E77" w:rsidRPr="009613CA" w:rsidRDefault="00664E77" w:rsidP="00973A28">
      <w:pPr>
        <w:widowControl w:val="0"/>
        <w:tabs>
          <w:tab w:val="right" w:leader="dot" w:pos="7920"/>
        </w:tabs>
        <w:spacing w:before="120" w:after="0" w:line="360" w:lineRule="exact"/>
        <w:ind w:firstLine="567"/>
        <w:rPr>
          <w:b/>
          <w:sz w:val="28"/>
          <w:szCs w:val="28"/>
        </w:rPr>
      </w:pPr>
      <w:r w:rsidRPr="009613CA">
        <w:rPr>
          <w:b/>
          <w:sz w:val="28"/>
          <w:szCs w:val="28"/>
        </w:rPr>
        <w:t xml:space="preserve">2. Quan điểm </w:t>
      </w:r>
    </w:p>
    <w:p w14:paraId="275BDE28" w14:textId="77777777" w:rsidR="00664E77" w:rsidRPr="009613CA" w:rsidRDefault="00664E77" w:rsidP="00973A28">
      <w:pPr>
        <w:tabs>
          <w:tab w:val="left" w:pos="1686"/>
        </w:tabs>
        <w:spacing w:before="120" w:after="0" w:line="360" w:lineRule="exact"/>
        <w:ind w:firstLine="567"/>
        <w:rPr>
          <w:sz w:val="28"/>
          <w:szCs w:val="28"/>
        </w:rPr>
      </w:pPr>
      <w:r w:rsidRPr="009613CA">
        <w:rPr>
          <w:sz w:val="28"/>
          <w:szCs w:val="28"/>
        </w:rPr>
        <w:t>Quyết định được xây dựng đảm bảo đúng theo quy định của pháp luật hiện hành và phù hợp với tình hình phát triển kinh tế - xã hội của tỉnh Thái Nguyên.</w:t>
      </w:r>
    </w:p>
    <w:p w14:paraId="0A66784E" w14:textId="77777777" w:rsidR="00664E77" w:rsidRPr="009613CA" w:rsidRDefault="00664E77" w:rsidP="00973A28">
      <w:pPr>
        <w:tabs>
          <w:tab w:val="left" w:pos="1686"/>
        </w:tabs>
        <w:spacing w:before="120" w:after="0" w:line="360" w:lineRule="exact"/>
        <w:ind w:firstLine="567"/>
        <w:rPr>
          <w:sz w:val="28"/>
          <w:szCs w:val="28"/>
        </w:rPr>
      </w:pPr>
      <w:r w:rsidRPr="009613CA">
        <w:rPr>
          <w:sz w:val="28"/>
          <w:szCs w:val="28"/>
        </w:rPr>
        <w:t>Tuân thủ đúng thẩm quyền quyết định và trình tự, thủ tục ban hành văn bản quy phạm pháp luật; phải đảm bảo tính hợp hiến, hợp pháp và tính thống nhất trong hệ thống văn bản pháp luật; đảm bảo công bằng, công khai, minh bạch; đảm bảo dân chủ trong việc tiếp nhận, phản hồi ý kiến, kiến nghị của cá nhân, cơ quan, tổ chức trong quá trình xây dựng, ban hành văn bản.</w:t>
      </w:r>
    </w:p>
    <w:p w14:paraId="1821FEA9" w14:textId="77777777" w:rsidR="00664E77" w:rsidRPr="009613CA" w:rsidRDefault="00664E77" w:rsidP="00973A28">
      <w:pPr>
        <w:widowControl w:val="0"/>
        <w:tabs>
          <w:tab w:val="right" w:leader="dot" w:pos="7920"/>
        </w:tabs>
        <w:spacing w:before="120" w:after="0" w:line="360" w:lineRule="exact"/>
        <w:ind w:firstLine="567"/>
        <w:rPr>
          <w:b/>
          <w:sz w:val="28"/>
          <w:szCs w:val="28"/>
        </w:rPr>
      </w:pPr>
      <w:r w:rsidRPr="009613CA">
        <w:rPr>
          <w:b/>
          <w:sz w:val="28"/>
          <w:szCs w:val="28"/>
        </w:rPr>
        <w:t>III. QUÁ TRÌNH XÂY DỰNG DỰ THẢO</w:t>
      </w:r>
    </w:p>
    <w:p w14:paraId="6B336751" w14:textId="77777777" w:rsidR="00664E77" w:rsidRPr="009613CA" w:rsidRDefault="00664E77" w:rsidP="00973A28">
      <w:pPr>
        <w:widowControl w:val="0"/>
        <w:spacing w:before="120" w:after="0" w:line="360" w:lineRule="exact"/>
        <w:ind w:firstLine="567"/>
        <w:rPr>
          <w:sz w:val="28"/>
          <w:szCs w:val="28"/>
        </w:rPr>
      </w:pPr>
      <w:r w:rsidRPr="009613CA">
        <w:rPr>
          <w:sz w:val="28"/>
          <w:szCs w:val="28"/>
        </w:rPr>
        <w:t>Sau khi nghiên cứu các quy định của pháp luật, Sở Nội vụ đã tổ chức nghiên cứu</w:t>
      </w:r>
      <w:r w:rsidRPr="009613CA">
        <w:rPr>
          <w:sz w:val="28"/>
          <w:szCs w:val="28"/>
          <w:lang w:val="vi-VN"/>
        </w:rPr>
        <w:t xml:space="preserve"> </w:t>
      </w:r>
      <w:r w:rsidRPr="009613CA">
        <w:rPr>
          <w:sz w:val="28"/>
          <w:szCs w:val="28"/>
        </w:rPr>
        <w:t>và có kế hoạch tham mưu cho UBND tỉnh thực hiện quy trình ban hành văn bản QPPL theo quy định cụ thể như sau:</w:t>
      </w:r>
    </w:p>
    <w:p w14:paraId="2E0F8B08" w14:textId="3DD1DD84" w:rsidR="00664E77" w:rsidRPr="00A62F5D" w:rsidRDefault="00664E77" w:rsidP="00973A28">
      <w:pPr>
        <w:widowControl w:val="0"/>
        <w:spacing w:before="120" w:after="0" w:line="360" w:lineRule="exact"/>
        <w:ind w:firstLine="567"/>
        <w:rPr>
          <w:sz w:val="28"/>
          <w:szCs w:val="28"/>
        </w:rPr>
      </w:pPr>
      <w:r w:rsidRPr="00A62F5D">
        <w:rPr>
          <w:sz w:val="28"/>
          <w:szCs w:val="28"/>
        </w:rPr>
        <w:t xml:space="preserve">- Ngày </w:t>
      </w:r>
      <w:r w:rsidR="00A62F5D" w:rsidRPr="00A62F5D">
        <w:rPr>
          <w:sz w:val="28"/>
          <w:szCs w:val="28"/>
        </w:rPr>
        <w:t>06</w:t>
      </w:r>
      <w:r w:rsidRPr="00A62F5D">
        <w:rPr>
          <w:sz w:val="28"/>
          <w:szCs w:val="28"/>
        </w:rPr>
        <w:t>/</w:t>
      </w:r>
      <w:r w:rsidR="00140687" w:rsidRPr="00A62F5D">
        <w:rPr>
          <w:sz w:val="28"/>
          <w:szCs w:val="28"/>
        </w:rPr>
        <w:t>3</w:t>
      </w:r>
      <w:r w:rsidRPr="00A62F5D">
        <w:rPr>
          <w:sz w:val="28"/>
          <w:szCs w:val="28"/>
        </w:rPr>
        <w:t>/202</w:t>
      </w:r>
      <w:r w:rsidR="00140687" w:rsidRPr="00A62F5D">
        <w:rPr>
          <w:sz w:val="28"/>
          <w:szCs w:val="28"/>
        </w:rPr>
        <w:t>6</w:t>
      </w:r>
      <w:r w:rsidRPr="00A62F5D">
        <w:rPr>
          <w:sz w:val="28"/>
          <w:szCs w:val="28"/>
        </w:rPr>
        <w:t xml:space="preserve">: </w:t>
      </w:r>
      <w:r w:rsidR="00140687" w:rsidRPr="00A62F5D">
        <w:rPr>
          <w:sz w:val="28"/>
          <w:szCs w:val="28"/>
        </w:rPr>
        <w:t xml:space="preserve">Sở Nội vụ đã ban hành Văn bản số </w:t>
      </w:r>
      <w:r w:rsidR="00A62F5D" w:rsidRPr="00A62F5D">
        <w:rPr>
          <w:sz w:val="28"/>
          <w:szCs w:val="28"/>
        </w:rPr>
        <w:t>1316</w:t>
      </w:r>
      <w:r w:rsidR="00140687" w:rsidRPr="00A62F5D">
        <w:rPr>
          <w:sz w:val="28"/>
          <w:szCs w:val="28"/>
        </w:rPr>
        <w:t>/SNV-LĐVL báo cáo</w:t>
      </w:r>
      <w:r w:rsidRPr="00A62F5D">
        <w:rPr>
          <w:sz w:val="28"/>
          <w:szCs w:val="28"/>
        </w:rPr>
        <w:t xml:space="preserve"> UBND tỉnh </w:t>
      </w:r>
      <w:r w:rsidR="00140687" w:rsidRPr="00A62F5D">
        <w:rPr>
          <w:sz w:val="28"/>
          <w:szCs w:val="28"/>
        </w:rPr>
        <w:t>về đăng ký xây dựng Quyết định QPPL của UBND</w:t>
      </w:r>
      <w:r w:rsidRPr="00A62F5D">
        <w:rPr>
          <w:sz w:val="28"/>
          <w:szCs w:val="28"/>
        </w:rPr>
        <w:t>;</w:t>
      </w:r>
    </w:p>
    <w:p w14:paraId="25558E72" w14:textId="2D9D6FD7" w:rsidR="00664E77" w:rsidRPr="00A62F5D" w:rsidRDefault="00664E77" w:rsidP="00973A28">
      <w:pPr>
        <w:widowControl w:val="0"/>
        <w:spacing w:before="120" w:after="0" w:line="360" w:lineRule="exact"/>
        <w:ind w:firstLine="567"/>
        <w:rPr>
          <w:sz w:val="28"/>
          <w:szCs w:val="28"/>
        </w:rPr>
      </w:pPr>
      <w:r w:rsidRPr="00A62F5D">
        <w:rPr>
          <w:sz w:val="28"/>
          <w:szCs w:val="28"/>
        </w:rPr>
        <w:t xml:space="preserve">- Ngày </w:t>
      </w:r>
      <w:r w:rsidR="00A62F5D" w:rsidRPr="00A62F5D">
        <w:rPr>
          <w:sz w:val="28"/>
          <w:szCs w:val="28"/>
        </w:rPr>
        <w:t>16</w:t>
      </w:r>
      <w:r w:rsidRPr="00A62F5D">
        <w:rPr>
          <w:sz w:val="28"/>
          <w:szCs w:val="28"/>
        </w:rPr>
        <w:t>/</w:t>
      </w:r>
      <w:r w:rsidR="00140687" w:rsidRPr="00A62F5D">
        <w:rPr>
          <w:sz w:val="28"/>
          <w:szCs w:val="28"/>
        </w:rPr>
        <w:t>3</w:t>
      </w:r>
      <w:r w:rsidRPr="00A62F5D">
        <w:rPr>
          <w:sz w:val="28"/>
          <w:szCs w:val="28"/>
        </w:rPr>
        <w:t>/202</w:t>
      </w:r>
      <w:r w:rsidR="00140687" w:rsidRPr="00A62F5D">
        <w:rPr>
          <w:sz w:val="28"/>
          <w:szCs w:val="28"/>
        </w:rPr>
        <w:t>6</w:t>
      </w:r>
      <w:r w:rsidR="00A10573" w:rsidRPr="00A62F5D">
        <w:rPr>
          <w:sz w:val="28"/>
          <w:szCs w:val="28"/>
        </w:rPr>
        <w:t>:</w:t>
      </w:r>
      <w:r w:rsidRPr="00A62F5D">
        <w:rPr>
          <w:sz w:val="28"/>
          <w:szCs w:val="28"/>
        </w:rPr>
        <w:t xml:space="preserve"> UBND tỉnh </w:t>
      </w:r>
      <w:r w:rsidR="00140687" w:rsidRPr="00A62F5D">
        <w:rPr>
          <w:sz w:val="28"/>
          <w:szCs w:val="28"/>
        </w:rPr>
        <w:t xml:space="preserve">ban hành Văn bản số </w:t>
      </w:r>
      <w:r w:rsidR="00A62F5D" w:rsidRPr="00A62F5D">
        <w:rPr>
          <w:sz w:val="28"/>
          <w:szCs w:val="28"/>
        </w:rPr>
        <w:t>2482</w:t>
      </w:r>
      <w:r w:rsidR="00140687" w:rsidRPr="00A62F5D">
        <w:rPr>
          <w:sz w:val="28"/>
          <w:szCs w:val="28"/>
        </w:rPr>
        <w:t xml:space="preserve">/UBND-NC </w:t>
      </w:r>
      <w:r w:rsidR="00A62F5D" w:rsidRPr="00A62F5D">
        <w:rPr>
          <w:sz w:val="28"/>
          <w:szCs w:val="28"/>
        </w:rPr>
        <w:t>về xây dựng văn bản QPPL của UBND tỉnh</w:t>
      </w:r>
      <w:r w:rsidRPr="00A62F5D">
        <w:rPr>
          <w:sz w:val="28"/>
          <w:szCs w:val="28"/>
        </w:rPr>
        <w:t xml:space="preserve">, giao Sở Nội vụ chủ trì, phối hợp với các cơ quan đơn vị liên quan </w:t>
      </w:r>
      <w:r w:rsidR="00A62F5D" w:rsidRPr="00A62F5D">
        <w:rPr>
          <w:sz w:val="28"/>
          <w:szCs w:val="28"/>
        </w:rPr>
        <w:t>nghiên cứu xây dựng Quyết định QPPL của</w:t>
      </w:r>
      <w:r w:rsidRPr="00A62F5D">
        <w:rPr>
          <w:sz w:val="28"/>
          <w:szCs w:val="28"/>
        </w:rPr>
        <w:t xml:space="preserve"> UBND tỉnh</w:t>
      </w:r>
      <w:r w:rsidR="00A62F5D" w:rsidRPr="00A62F5D">
        <w:rPr>
          <w:sz w:val="28"/>
          <w:szCs w:val="28"/>
        </w:rPr>
        <w:t>.</w:t>
      </w:r>
    </w:p>
    <w:p w14:paraId="27D24817" w14:textId="4682A4DC" w:rsidR="00F33633" w:rsidRPr="00A62F5D" w:rsidRDefault="00664E77" w:rsidP="00973A28">
      <w:pPr>
        <w:widowControl w:val="0"/>
        <w:spacing w:before="120" w:after="0" w:line="360" w:lineRule="exact"/>
        <w:ind w:firstLine="567"/>
        <w:rPr>
          <w:bCs/>
          <w:sz w:val="28"/>
          <w:szCs w:val="28"/>
        </w:rPr>
      </w:pPr>
      <w:r w:rsidRPr="00A62F5D">
        <w:rPr>
          <w:sz w:val="28"/>
          <w:szCs w:val="28"/>
        </w:rPr>
        <w:t xml:space="preserve">- Từ ngày </w:t>
      </w:r>
      <w:r w:rsidR="00A62F5D" w:rsidRPr="00A62F5D">
        <w:rPr>
          <w:sz w:val="28"/>
          <w:szCs w:val="28"/>
        </w:rPr>
        <w:t>06</w:t>
      </w:r>
      <w:r w:rsidRPr="00A62F5D">
        <w:rPr>
          <w:sz w:val="28"/>
          <w:szCs w:val="28"/>
        </w:rPr>
        <w:t>/</w:t>
      </w:r>
      <w:r w:rsidR="00140687" w:rsidRPr="00A62F5D">
        <w:rPr>
          <w:sz w:val="28"/>
          <w:szCs w:val="28"/>
        </w:rPr>
        <w:t>3</w:t>
      </w:r>
      <w:r w:rsidRPr="00A62F5D">
        <w:rPr>
          <w:sz w:val="28"/>
          <w:szCs w:val="28"/>
        </w:rPr>
        <w:t>/202</w:t>
      </w:r>
      <w:r w:rsidR="00140687" w:rsidRPr="00A62F5D">
        <w:rPr>
          <w:sz w:val="28"/>
          <w:szCs w:val="28"/>
        </w:rPr>
        <w:t>6</w:t>
      </w:r>
      <w:r w:rsidRPr="00A62F5D">
        <w:rPr>
          <w:sz w:val="28"/>
          <w:szCs w:val="28"/>
        </w:rPr>
        <w:t xml:space="preserve"> đến ngày </w:t>
      </w:r>
      <w:r w:rsidR="00A62F5D" w:rsidRPr="00A62F5D">
        <w:rPr>
          <w:sz w:val="28"/>
          <w:szCs w:val="28"/>
        </w:rPr>
        <w:t>16</w:t>
      </w:r>
      <w:r w:rsidRPr="00A62F5D">
        <w:rPr>
          <w:sz w:val="28"/>
          <w:szCs w:val="28"/>
        </w:rPr>
        <w:t>/</w:t>
      </w:r>
      <w:r w:rsidR="00140687" w:rsidRPr="00A62F5D">
        <w:rPr>
          <w:sz w:val="28"/>
          <w:szCs w:val="28"/>
        </w:rPr>
        <w:t>3</w:t>
      </w:r>
      <w:r w:rsidRPr="00A62F5D">
        <w:rPr>
          <w:sz w:val="28"/>
          <w:szCs w:val="28"/>
        </w:rPr>
        <w:t>/202</w:t>
      </w:r>
      <w:r w:rsidR="00140687" w:rsidRPr="00A62F5D">
        <w:rPr>
          <w:sz w:val="28"/>
          <w:szCs w:val="28"/>
        </w:rPr>
        <w:t>6</w:t>
      </w:r>
      <w:r w:rsidRPr="00A62F5D">
        <w:rPr>
          <w:sz w:val="28"/>
          <w:szCs w:val="28"/>
        </w:rPr>
        <w:t xml:space="preserve">: </w:t>
      </w:r>
      <w:r w:rsidR="00A10573" w:rsidRPr="00A62F5D">
        <w:rPr>
          <w:sz w:val="28"/>
          <w:szCs w:val="28"/>
        </w:rPr>
        <w:t xml:space="preserve">Sở Nội vụ </w:t>
      </w:r>
      <w:r w:rsidR="00A62F5D" w:rsidRPr="00A62F5D">
        <w:rPr>
          <w:sz w:val="28"/>
          <w:szCs w:val="28"/>
        </w:rPr>
        <w:t xml:space="preserve">đã </w:t>
      </w:r>
      <w:r w:rsidR="00A10573" w:rsidRPr="00A62F5D">
        <w:rPr>
          <w:sz w:val="28"/>
          <w:szCs w:val="28"/>
        </w:rPr>
        <w:t>phối hợp với các cơ quan, đơn vị t</w:t>
      </w:r>
      <w:r w:rsidRPr="00A62F5D">
        <w:rPr>
          <w:sz w:val="28"/>
          <w:szCs w:val="28"/>
        </w:rPr>
        <w:t xml:space="preserve">ổ chức </w:t>
      </w:r>
      <w:r w:rsidR="00A10573" w:rsidRPr="00A62F5D">
        <w:rPr>
          <w:sz w:val="28"/>
          <w:szCs w:val="28"/>
        </w:rPr>
        <w:t>xây dựng</w:t>
      </w:r>
      <w:r w:rsidRPr="00A62F5D">
        <w:rPr>
          <w:sz w:val="28"/>
          <w:szCs w:val="28"/>
        </w:rPr>
        <w:t xml:space="preserve"> </w:t>
      </w:r>
      <w:r w:rsidR="00F33633" w:rsidRPr="00A62F5D">
        <w:rPr>
          <w:sz w:val="28"/>
          <w:szCs w:val="28"/>
        </w:rPr>
        <w:t xml:space="preserve">dự thảo </w:t>
      </w:r>
      <w:r w:rsidR="00F33633" w:rsidRPr="00A62F5D">
        <w:rPr>
          <w:rStyle w:val="fontstyle01"/>
          <w:color w:val="auto"/>
        </w:rPr>
        <w:t xml:space="preserve">Quyết định của </w:t>
      </w:r>
      <w:r w:rsidR="00A10573" w:rsidRPr="00A62F5D">
        <w:rPr>
          <w:rStyle w:val="fontstyle01"/>
          <w:color w:val="auto"/>
        </w:rPr>
        <w:t>Ủy</w:t>
      </w:r>
      <w:r w:rsidR="00F33633" w:rsidRPr="00A62F5D">
        <w:rPr>
          <w:rStyle w:val="fontstyle01"/>
          <w:color w:val="auto"/>
        </w:rPr>
        <w:t xml:space="preserve"> ban nhân dân tỉnh</w:t>
      </w:r>
      <w:r w:rsidR="00F33633" w:rsidRPr="00A62F5D">
        <w:rPr>
          <w:sz w:val="28"/>
          <w:szCs w:val="28"/>
        </w:rPr>
        <w:t xml:space="preserve"> phân cấp thẩm quyền quyết định </w:t>
      </w:r>
      <w:r w:rsidR="00F33633" w:rsidRPr="00A62F5D">
        <w:rPr>
          <w:bCs/>
          <w:sz w:val="28"/>
          <w:szCs w:val="28"/>
        </w:rPr>
        <w:t>hỗ trợ người lao động đi làm việc ở nước ngoài theo hợp đồng trên địa bàn tỉnh Thái Nguyên.</w:t>
      </w:r>
    </w:p>
    <w:p w14:paraId="79AE4EE8" w14:textId="49D21D16" w:rsidR="00F33633" w:rsidRPr="009613CA" w:rsidRDefault="00F33633" w:rsidP="00973A28">
      <w:pPr>
        <w:widowControl w:val="0"/>
        <w:spacing w:before="120" w:after="0" w:line="360" w:lineRule="exact"/>
        <w:ind w:firstLine="567"/>
        <w:rPr>
          <w:bCs/>
          <w:i/>
          <w:iCs/>
          <w:spacing w:val="-2"/>
          <w:sz w:val="28"/>
          <w:szCs w:val="28"/>
        </w:rPr>
      </w:pPr>
      <w:r w:rsidRPr="009613CA">
        <w:rPr>
          <w:bCs/>
          <w:i/>
          <w:iCs/>
          <w:spacing w:val="-2"/>
          <w:sz w:val="28"/>
          <w:szCs w:val="28"/>
        </w:rPr>
        <w:t xml:space="preserve">- Ngày     /3/2026 ban hành Văn bản số      /SNV-LĐVL gửi Trung tâm thông tin tỉnh đăng tải nội dung dự thảo </w:t>
      </w:r>
      <w:r w:rsidRPr="009613CA">
        <w:rPr>
          <w:rStyle w:val="fontstyle01"/>
          <w:i/>
          <w:iCs/>
          <w:color w:val="auto"/>
        </w:rPr>
        <w:t>Quyết định của Uỷ ban nhân dân tỉnh</w:t>
      </w:r>
      <w:r w:rsidRPr="009613CA">
        <w:rPr>
          <w:i/>
          <w:iCs/>
          <w:sz w:val="28"/>
          <w:szCs w:val="28"/>
        </w:rPr>
        <w:t xml:space="preserve"> </w:t>
      </w:r>
      <w:r w:rsidRPr="009613CA">
        <w:rPr>
          <w:i/>
          <w:iCs/>
          <w:spacing w:val="-2"/>
          <w:sz w:val="28"/>
          <w:szCs w:val="28"/>
        </w:rPr>
        <w:t xml:space="preserve">phân cấp thẩm quyền quyết định </w:t>
      </w:r>
      <w:r w:rsidRPr="009613CA">
        <w:rPr>
          <w:bCs/>
          <w:i/>
          <w:iCs/>
          <w:spacing w:val="-2"/>
          <w:sz w:val="28"/>
          <w:szCs w:val="28"/>
        </w:rPr>
        <w:t>hỗ trợ người lao động đi làm việc ở nước ngoài theo hợp đồng trên địa bàn tỉnh Thái Nguyên.</w:t>
      </w:r>
    </w:p>
    <w:p w14:paraId="2CFC0ED1" w14:textId="42D43B91" w:rsidR="00F33633" w:rsidRPr="009613CA" w:rsidRDefault="00F33633" w:rsidP="00973A28">
      <w:pPr>
        <w:widowControl w:val="0"/>
        <w:spacing w:before="120" w:after="0" w:line="360" w:lineRule="exact"/>
        <w:ind w:firstLine="567"/>
        <w:rPr>
          <w:bCs/>
          <w:i/>
          <w:iCs/>
          <w:spacing w:val="-2"/>
          <w:sz w:val="28"/>
          <w:szCs w:val="28"/>
        </w:rPr>
      </w:pPr>
      <w:r w:rsidRPr="009613CA">
        <w:rPr>
          <w:i/>
          <w:iCs/>
          <w:sz w:val="28"/>
          <w:szCs w:val="28"/>
        </w:rPr>
        <w:t xml:space="preserve">- </w:t>
      </w:r>
      <w:r w:rsidRPr="009613CA">
        <w:rPr>
          <w:bCs/>
          <w:i/>
          <w:iCs/>
          <w:spacing w:val="-2"/>
          <w:sz w:val="28"/>
          <w:szCs w:val="28"/>
        </w:rPr>
        <w:t xml:space="preserve">Ngày     /3/2026 ban hành Văn bản số      /SNV-LĐVL gửi </w:t>
      </w:r>
      <w:r w:rsidR="00A62F5D">
        <w:rPr>
          <w:bCs/>
          <w:i/>
          <w:iCs/>
          <w:spacing w:val="-2"/>
          <w:sz w:val="28"/>
          <w:szCs w:val="28"/>
        </w:rPr>
        <w:t xml:space="preserve">Ủy ban Mặt trận tổ quốc Việt Nam tỉnh Thái Nguyên, các Sở, ban, ngành, </w:t>
      </w:r>
      <w:r w:rsidRPr="009613CA">
        <w:rPr>
          <w:bCs/>
          <w:i/>
          <w:iCs/>
          <w:spacing w:val="-2"/>
          <w:sz w:val="28"/>
          <w:szCs w:val="28"/>
        </w:rPr>
        <w:t xml:space="preserve">UBND xã, phường và các cơ quan, đơn vị có liên quan xin ý kiến về nội dung dự thảo </w:t>
      </w:r>
      <w:r w:rsidRPr="009613CA">
        <w:rPr>
          <w:rStyle w:val="fontstyle01"/>
          <w:i/>
          <w:iCs/>
          <w:color w:val="auto"/>
        </w:rPr>
        <w:t>Quyết định của Uỷ ban nhân dân tỉnh</w:t>
      </w:r>
      <w:r w:rsidRPr="009613CA">
        <w:rPr>
          <w:i/>
          <w:iCs/>
          <w:sz w:val="28"/>
          <w:szCs w:val="28"/>
        </w:rPr>
        <w:t xml:space="preserve"> </w:t>
      </w:r>
      <w:r w:rsidRPr="009613CA">
        <w:rPr>
          <w:i/>
          <w:iCs/>
          <w:spacing w:val="-2"/>
          <w:sz w:val="28"/>
          <w:szCs w:val="28"/>
        </w:rPr>
        <w:t xml:space="preserve">phân cấp thẩm quyền quyết định </w:t>
      </w:r>
      <w:r w:rsidRPr="009613CA">
        <w:rPr>
          <w:bCs/>
          <w:i/>
          <w:iCs/>
          <w:spacing w:val="-2"/>
          <w:sz w:val="28"/>
          <w:szCs w:val="28"/>
        </w:rPr>
        <w:t xml:space="preserve">hỗ trợ người lao động đi làm việc ở </w:t>
      </w:r>
      <w:r w:rsidRPr="009613CA">
        <w:rPr>
          <w:bCs/>
          <w:i/>
          <w:iCs/>
          <w:spacing w:val="-2"/>
          <w:sz w:val="28"/>
          <w:szCs w:val="28"/>
        </w:rPr>
        <w:lastRenderedPageBreak/>
        <w:t>nước ngoài theo hợp đồng trên địa bàn tỉnh Thái Nguyên.</w:t>
      </w:r>
    </w:p>
    <w:p w14:paraId="60147333" w14:textId="766B322C" w:rsidR="00F33633" w:rsidRPr="009613CA" w:rsidRDefault="00F33633" w:rsidP="00973A28">
      <w:pPr>
        <w:widowControl w:val="0"/>
        <w:spacing w:before="120" w:after="0" w:line="360" w:lineRule="exact"/>
        <w:ind w:firstLine="567"/>
        <w:rPr>
          <w:bCs/>
          <w:i/>
          <w:iCs/>
          <w:spacing w:val="-2"/>
          <w:sz w:val="28"/>
          <w:szCs w:val="28"/>
        </w:rPr>
      </w:pPr>
      <w:r w:rsidRPr="009613CA">
        <w:rPr>
          <w:bCs/>
          <w:i/>
          <w:iCs/>
          <w:spacing w:val="-2"/>
          <w:sz w:val="28"/>
          <w:szCs w:val="28"/>
        </w:rPr>
        <w:t>- Sau khi tổng hợp ý kiến tham gia của các cơ quan, đơn vị, Sở Nội vụ đã hoàn chỉnh dự thảo và gửi Sở Tư pháp thẩm định tại Văn bản số     /SNV-LĐVL.</w:t>
      </w:r>
    </w:p>
    <w:p w14:paraId="44976B77" w14:textId="160EFC2D" w:rsidR="00F33633" w:rsidRPr="009613CA" w:rsidRDefault="00F33633" w:rsidP="00973A28">
      <w:pPr>
        <w:widowControl w:val="0"/>
        <w:spacing w:before="120" w:after="0" w:line="360" w:lineRule="exact"/>
        <w:ind w:firstLine="567"/>
        <w:rPr>
          <w:bCs/>
          <w:i/>
          <w:iCs/>
          <w:spacing w:val="-2"/>
          <w:sz w:val="28"/>
          <w:szCs w:val="28"/>
        </w:rPr>
      </w:pPr>
      <w:r w:rsidRPr="009613CA">
        <w:rPr>
          <w:bCs/>
          <w:i/>
          <w:iCs/>
          <w:spacing w:val="-2"/>
          <w:sz w:val="28"/>
          <w:szCs w:val="28"/>
        </w:rPr>
        <w:t xml:space="preserve">- Trên cơ sở ý kiến tham gia của Sở Tư pháp, Sở Nội vụ đã tiếp thu, chỉnh sửa và hoàn chỉnh dự thảo và </w:t>
      </w:r>
      <w:r w:rsidR="00966505" w:rsidRPr="009613CA">
        <w:rPr>
          <w:bCs/>
          <w:i/>
          <w:iCs/>
          <w:spacing w:val="-2"/>
          <w:sz w:val="28"/>
          <w:szCs w:val="28"/>
        </w:rPr>
        <w:t xml:space="preserve">báo cáo kết quả tại Báo cáo số        /BC-SNV, và </w:t>
      </w:r>
      <w:r w:rsidRPr="009613CA">
        <w:rPr>
          <w:bCs/>
          <w:i/>
          <w:iCs/>
          <w:spacing w:val="-2"/>
          <w:sz w:val="28"/>
          <w:szCs w:val="28"/>
        </w:rPr>
        <w:t>trình UBND tỉnh tại Văn bản số       /SNV-LĐVL.</w:t>
      </w:r>
    </w:p>
    <w:p w14:paraId="346387EB" w14:textId="77777777" w:rsidR="00664E77" w:rsidRPr="009613CA" w:rsidRDefault="00664E77" w:rsidP="00973A28">
      <w:pPr>
        <w:pStyle w:val="BodyText"/>
        <w:spacing w:before="120" w:after="0" w:line="360" w:lineRule="exact"/>
        <w:ind w:firstLine="567"/>
        <w:jc w:val="both"/>
        <w:rPr>
          <w:rFonts w:ascii="Times New Roman" w:hAnsi="Times New Roman" w:cs="Times New Roman"/>
          <w:b/>
          <w:color w:val="auto"/>
          <w:sz w:val="28"/>
          <w:szCs w:val="28"/>
          <w:lang w:val="en-US"/>
        </w:rPr>
      </w:pPr>
      <w:r w:rsidRPr="009613CA">
        <w:rPr>
          <w:rFonts w:ascii="Times New Roman" w:hAnsi="Times New Roman" w:cs="Times New Roman"/>
          <w:b/>
          <w:color w:val="auto"/>
          <w:sz w:val="28"/>
          <w:szCs w:val="28"/>
          <w:lang w:val="en-US"/>
        </w:rPr>
        <w:t>IV. BỐ CỤC VÀ NỘI DUNG CƠ BẢN CỦA DỰ THẢO</w:t>
      </w:r>
    </w:p>
    <w:p w14:paraId="69620189" w14:textId="77777777" w:rsidR="00664E77" w:rsidRPr="009613CA" w:rsidRDefault="00664E77" w:rsidP="00973A28">
      <w:pPr>
        <w:tabs>
          <w:tab w:val="left" w:pos="0"/>
        </w:tabs>
        <w:spacing w:before="120" w:after="0" w:line="360" w:lineRule="exact"/>
        <w:ind w:firstLine="567"/>
        <w:rPr>
          <w:b/>
          <w:bCs/>
          <w:sz w:val="28"/>
          <w:szCs w:val="28"/>
        </w:rPr>
      </w:pPr>
      <w:r w:rsidRPr="009613CA">
        <w:rPr>
          <w:b/>
          <w:bCs/>
          <w:sz w:val="28"/>
          <w:szCs w:val="28"/>
        </w:rPr>
        <w:t>1. Phạm vi điều chỉnh, đối tượng áp dụng</w:t>
      </w:r>
    </w:p>
    <w:p w14:paraId="12A10E3C" w14:textId="77777777" w:rsidR="00966505" w:rsidRPr="009613CA" w:rsidRDefault="00664E77" w:rsidP="00973A28">
      <w:pPr>
        <w:shd w:val="clear" w:color="auto" w:fill="FFFFFF"/>
        <w:spacing w:before="120" w:after="0" w:line="360" w:lineRule="exact"/>
        <w:ind w:firstLine="567"/>
        <w:rPr>
          <w:b/>
          <w:sz w:val="28"/>
          <w:szCs w:val="28"/>
          <w:lang w:val="vi-VN"/>
        </w:rPr>
      </w:pPr>
      <w:r w:rsidRPr="009613CA">
        <w:rPr>
          <w:rStyle w:val="fontstyle01"/>
          <w:color w:val="auto"/>
        </w:rPr>
        <w:t xml:space="preserve">- Phạm vi điều chỉnh: </w:t>
      </w:r>
      <w:r w:rsidR="00966505" w:rsidRPr="009613CA">
        <w:rPr>
          <w:spacing w:val="-6"/>
          <w:sz w:val="28"/>
          <w:szCs w:val="28"/>
        </w:rPr>
        <w:t>Quyết định</w:t>
      </w:r>
      <w:r w:rsidR="00966505" w:rsidRPr="009613CA">
        <w:rPr>
          <w:rStyle w:val="fontstyle01"/>
          <w:color w:val="auto"/>
          <w:spacing w:val="-6"/>
        </w:rPr>
        <w:t xml:space="preserve"> này quy định về </w:t>
      </w:r>
      <w:r w:rsidR="00966505" w:rsidRPr="009613CA">
        <w:rPr>
          <w:iCs/>
          <w:spacing w:val="-2"/>
          <w:sz w:val="28"/>
          <w:szCs w:val="28"/>
        </w:rPr>
        <w:t xml:space="preserve">phân cấp thẩm quyền quyết định </w:t>
      </w:r>
      <w:r w:rsidR="00966505" w:rsidRPr="009613CA">
        <w:rPr>
          <w:bCs/>
          <w:spacing w:val="-2"/>
          <w:sz w:val="28"/>
          <w:szCs w:val="28"/>
        </w:rPr>
        <w:t>hỗ trợ người lao động đi làm việc ở nước ngoài theo hợp đồng trên địa bàn tỉnh Thái Nguyên</w:t>
      </w:r>
      <w:r w:rsidR="00966505" w:rsidRPr="009613CA">
        <w:rPr>
          <w:rStyle w:val="fontstyle01"/>
          <w:color w:val="auto"/>
        </w:rPr>
        <w:t>.</w:t>
      </w:r>
    </w:p>
    <w:p w14:paraId="430F5032" w14:textId="47ABD822" w:rsidR="00664E77" w:rsidRPr="009613CA" w:rsidRDefault="00664E77" w:rsidP="00973A28">
      <w:pPr>
        <w:tabs>
          <w:tab w:val="left" w:pos="0"/>
        </w:tabs>
        <w:spacing w:before="120" w:after="0" w:line="360" w:lineRule="exact"/>
        <w:ind w:firstLine="567"/>
        <w:rPr>
          <w:sz w:val="28"/>
          <w:szCs w:val="28"/>
        </w:rPr>
      </w:pPr>
      <w:r w:rsidRPr="009613CA">
        <w:rPr>
          <w:sz w:val="28"/>
          <w:szCs w:val="28"/>
        </w:rPr>
        <w:t>- Đối tượng áp dụng:</w:t>
      </w:r>
    </w:p>
    <w:p w14:paraId="1D25916E" w14:textId="5CD5ABD5" w:rsidR="00966505" w:rsidRPr="009613CA" w:rsidRDefault="00966505" w:rsidP="00973A28">
      <w:pPr>
        <w:shd w:val="clear" w:color="auto" w:fill="FFFFFF"/>
        <w:spacing w:before="120" w:after="0" w:line="360" w:lineRule="exact"/>
        <w:ind w:firstLine="567"/>
        <w:rPr>
          <w:sz w:val="28"/>
          <w:szCs w:val="28"/>
          <w:lang w:val="vi-VN"/>
        </w:rPr>
      </w:pPr>
      <w:r w:rsidRPr="009613CA">
        <w:rPr>
          <w:sz w:val="28"/>
          <w:szCs w:val="28"/>
        </w:rPr>
        <w:t>+</w:t>
      </w:r>
      <w:r w:rsidRPr="009613CA">
        <w:rPr>
          <w:sz w:val="28"/>
          <w:szCs w:val="28"/>
          <w:lang w:val="vi-VN"/>
        </w:rPr>
        <w:t xml:space="preserve"> </w:t>
      </w:r>
      <w:r w:rsidRPr="009613CA">
        <w:rPr>
          <w:sz w:val="28"/>
          <w:szCs w:val="28"/>
        </w:rPr>
        <w:t>Người lao động thuộc đối tượng quy định tại khoản 1 Điều 14 Luật Việc làm số 74/2025/QH15 đi làm việc ở nước ngoài theo hợp đồng trên địa bàn tỉnh Thái Nguyên</w:t>
      </w:r>
      <w:r w:rsidRPr="009613CA">
        <w:rPr>
          <w:sz w:val="28"/>
          <w:szCs w:val="28"/>
          <w:lang w:val="vi-VN"/>
        </w:rPr>
        <w:t>;</w:t>
      </w:r>
    </w:p>
    <w:p w14:paraId="4548FB28" w14:textId="58B59D36" w:rsidR="00966505" w:rsidRPr="009613CA" w:rsidRDefault="00966505" w:rsidP="00973A28">
      <w:pPr>
        <w:shd w:val="clear" w:color="auto" w:fill="FFFFFF"/>
        <w:spacing w:before="120" w:after="0" w:line="360" w:lineRule="exact"/>
        <w:ind w:firstLine="567"/>
        <w:rPr>
          <w:sz w:val="28"/>
          <w:szCs w:val="28"/>
        </w:rPr>
      </w:pPr>
      <w:r w:rsidRPr="009613CA">
        <w:rPr>
          <w:sz w:val="28"/>
          <w:szCs w:val="28"/>
        </w:rPr>
        <w:t>+</w:t>
      </w:r>
      <w:r w:rsidRPr="009613CA">
        <w:rPr>
          <w:sz w:val="28"/>
          <w:szCs w:val="28"/>
          <w:lang w:val="vi-VN"/>
        </w:rPr>
        <w:t xml:space="preserve"> </w:t>
      </w:r>
      <w:r w:rsidRPr="009613CA">
        <w:rPr>
          <w:sz w:val="28"/>
          <w:szCs w:val="28"/>
        </w:rPr>
        <w:t>UBND các xã, phường trên địa bàn tỉnh Thái  Nguyên;</w:t>
      </w:r>
    </w:p>
    <w:p w14:paraId="1BD81157" w14:textId="6E0974C4" w:rsidR="00966505" w:rsidRPr="009613CA" w:rsidRDefault="00966505" w:rsidP="00973A28">
      <w:pPr>
        <w:shd w:val="clear" w:color="auto" w:fill="FFFFFF"/>
        <w:spacing w:before="120" w:after="0" w:line="360" w:lineRule="exact"/>
        <w:ind w:firstLine="567"/>
        <w:rPr>
          <w:spacing w:val="-4"/>
          <w:sz w:val="28"/>
          <w:szCs w:val="28"/>
        </w:rPr>
      </w:pPr>
      <w:r w:rsidRPr="009613CA">
        <w:rPr>
          <w:spacing w:val="-4"/>
          <w:sz w:val="28"/>
          <w:szCs w:val="28"/>
        </w:rPr>
        <w:t>+ Các sở, ban, ngành, cơ quan, đơn vị và các cá nhân, tổ chức khác có liên quan.</w:t>
      </w:r>
    </w:p>
    <w:p w14:paraId="37D2C2BC" w14:textId="77777777" w:rsidR="00664E77" w:rsidRPr="009613CA" w:rsidRDefault="00664E77" w:rsidP="00973A28">
      <w:pPr>
        <w:tabs>
          <w:tab w:val="left" w:pos="0"/>
        </w:tabs>
        <w:spacing w:before="120" w:after="0" w:line="360" w:lineRule="exact"/>
        <w:ind w:firstLine="567"/>
        <w:rPr>
          <w:rStyle w:val="fontstyle01"/>
          <w:b/>
          <w:color w:val="auto"/>
        </w:rPr>
      </w:pPr>
      <w:r w:rsidRPr="009613CA">
        <w:rPr>
          <w:rStyle w:val="fontstyle01"/>
          <w:b/>
          <w:color w:val="auto"/>
        </w:rPr>
        <w:t>2. Bố cục của dự thảo văn bản</w:t>
      </w:r>
    </w:p>
    <w:p w14:paraId="2B858695" w14:textId="77777777" w:rsidR="00664E77" w:rsidRPr="009613CA" w:rsidRDefault="00664E77" w:rsidP="00973A28">
      <w:pPr>
        <w:tabs>
          <w:tab w:val="left" w:pos="0"/>
        </w:tabs>
        <w:spacing w:before="120" w:after="0" w:line="360" w:lineRule="exact"/>
        <w:ind w:firstLine="567"/>
        <w:rPr>
          <w:b/>
          <w:sz w:val="28"/>
          <w:szCs w:val="28"/>
        </w:rPr>
      </w:pPr>
      <w:r w:rsidRPr="009613CA">
        <w:rPr>
          <w:rStyle w:val="fontstyle01"/>
          <w:color w:val="auto"/>
        </w:rPr>
        <w:t>Dự t</w:t>
      </w:r>
      <w:r w:rsidRPr="009613CA">
        <w:rPr>
          <w:sz w:val="28"/>
          <w:szCs w:val="28"/>
        </w:rPr>
        <w:t>hảo Quyết định gồm: 5 Điều.</w:t>
      </w:r>
    </w:p>
    <w:p w14:paraId="3C88C544" w14:textId="77777777" w:rsidR="00664E77" w:rsidRPr="009613CA" w:rsidRDefault="00664E77" w:rsidP="00973A28">
      <w:pPr>
        <w:tabs>
          <w:tab w:val="left" w:pos="0"/>
        </w:tabs>
        <w:spacing w:before="120" w:after="0" w:line="360" w:lineRule="exact"/>
        <w:ind w:firstLine="567"/>
        <w:rPr>
          <w:b/>
          <w:sz w:val="28"/>
          <w:szCs w:val="28"/>
        </w:rPr>
      </w:pPr>
      <w:r w:rsidRPr="009613CA">
        <w:rPr>
          <w:b/>
          <w:sz w:val="28"/>
          <w:szCs w:val="28"/>
        </w:rPr>
        <w:t>3. Nội dung cơ bản</w:t>
      </w:r>
    </w:p>
    <w:p w14:paraId="660491F3" w14:textId="11E654E8" w:rsidR="00664E77" w:rsidRPr="009613CA" w:rsidRDefault="00966505" w:rsidP="00973A28">
      <w:pPr>
        <w:tabs>
          <w:tab w:val="left" w:pos="0"/>
        </w:tabs>
        <w:spacing w:before="120" w:after="0" w:line="360" w:lineRule="exact"/>
        <w:ind w:firstLine="567"/>
        <w:rPr>
          <w:rStyle w:val="fontstyle01"/>
          <w:rFonts w:ascii="Segoe UI" w:hAnsi="Segoe UI" w:cs="Segoe UI"/>
          <w:color w:val="auto"/>
          <w:spacing w:val="3"/>
          <w:sz w:val="23"/>
          <w:szCs w:val="23"/>
          <w:shd w:val="clear" w:color="auto" w:fill="FFFFFF"/>
        </w:rPr>
      </w:pPr>
      <w:r w:rsidRPr="009613CA">
        <w:rPr>
          <w:sz w:val="28"/>
          <w:szCs w:val="28"/>
        </w:rPr>
        <w:t xml:space="preserve">Phân cấp cho UBND xã, phường quyết định thực hiện hỗ trợ cho người đi làm việc ở nước ngoài theo hợp đồng </w:t>
      </w:r>
      <w:r w:rsidR="00772B0A" w:rsidRPr="009613CA">
        <w:rPr>
          <w:sz w:val="28"/>
          <w:szCs w:val="28"/>
        </w:rPr>
        <w:t xml:space="preserve">theo </w:t>
      </w:r>
      <w:r w:rsidRPr="009613CA">
        <w:rPr>
          <w:sz w:val="28"/>
          <w:szCs w:val="28"/>
        </w:rPr>
        <w:t xml:space="preserve">Điều 30 </w:t>
      </w:r>
      <w:r w:rsidRPr="009613CA">
        <w:rPr>
          <w:iCs/>
          <w:spacing w:val="-2"/>
          <w:sz w:val="28"/>
          <w:szCs w:val="28"/>
        </w:rPr>
        <w:t>Nghị định số 338/2025/NĐ-CP ngày 25/12/2025 của Chính phủ quy định chi tiết một số điều của Luật Việc làm về chính sách hỗ trợ tạo việc làm,</w:t>
      </w:r>
      <w:r w:rsidRPr="009613CA">
        <w:rPr>
          <w:sz w:val="28"/>
          <w:szCs w:val="28"/>
        </w:rPr>
        <w:t xml:space="preserve"> gồm: </w:t>
      </w:r>
      <w:r w:rsidRPr="009613CA">
        <w:rPr>
          <w:i/>
          <w:iCs/>
          <w:sz w:val="28"/>
          <w:szCs w:val="28"/>
        </w:rPr>
        <w:t>(1)</w:t>
      </w:r>
      <w:r w:rsidRPr="009613CA">
        <w:rPr>
          <w:sz w:val="28"/>
          <w:szCs w:val="28"/>
        </w:rPr>
        <w:t xml:space="preserve"> hỗ trợ về giáo dục định hướng trước khi đi làm việc ở nước ngoài theo hợp đồng; </w:t>
      </w:r>
      <w:r w:rsidRPr="009613CA">
        <w:rPr>
          <w:i/>
          <w:iCs/>
          <w:sz w:val="28"/>
          <w:szCs w:val="28"/>
        </w:rPr>
        <w:t>(2)</w:t>
      </w:r>
      <w:r w:rsidRPr="009613CA">
        <w:rPr>
          <w:sz w:val="28"/>
          <w:szCs w:val="28"/>
        </w:rPr>
        <w:t xml:space="preserve"> hỗ trợ đào tạo, bồi dưỡng nâng cao trình độ kỹ năng nghề, ngoại ngữ; </w:t>
      </w:r>
      <w:r w:rsidRPr="009613CA">
        <w:rPr>
          <w:i/>
          <w:iCs/>
          <w:sz w:val="28"/>
          <w:szCs w:val="28"/>
        </w:rPr>
        <w:t>(3)</w:t>
      </w:r>
      <w:r w:rsidRPr="009613CA">
        <w:rPr>
          <w:sz w:val="28"/>
          <w:szCs w:val="28"/>
        </w:rPr>
        <w:t xml:space="preserve"> hỗ trợ nâng cao trình độ kỹ năng nghề theo thỏa thuận; </w:t>
      </w:r>
      <w:r w:rsidRPr="009613CA">
        <w:rPr>
          <w:i/>
          <w:iCs/>
          <w:sz w:val="28"/>
          <w:szCs w:val="28"/>
        </w:rPr>
        <w:t>(4)</w:t>
      </w:r>
      <w:r w:rsidRPr="009613CA">
        <w:rPr>
          <w:sz w:val="28"/>
          <w:szCs w:val="28"/>
        </w:rPr>
        <w:t xml:space="preserve"> hỗ trợ chi phí khác cho người lao động đi làm việc ở nước ngoài theo hợp đồng.</w:t>
      </w:r>
    </w:p>
    <w:p w14:paraId="586005B8" w14:textId="77777777" w:rsidR="00664E77" w:rsidRPr="009613CA" w:rsidRDefault="00664E77" w:rsidP="00973A28">
      <w:pPr>
        <w:tabs>
          <w:tab w:val="left" w:pos="0"/>
        </w:tabs>
        <w:spacing w:before="120" w:after="0" w:line="360" w:lineRule="exact"/>
        <w:ind w:firstLine="567"/>
        <w:rPr>
          <w:b/>
          <w:sz w:val="28"/>
          <w:szCs w:val="28"/>
        </w:rPr>
      </w:pPr>
      <w:r w:rsidRPr="009613CA">
        <w:rPr>
          <w:b/>
          <w:sz w:val="28"/>
          <w:szCs w:val="28"/>
        </w:rPr>
        <w:t>V. NHỮNG NỘI DUNG BỔ SUNG MỚI SO VỚI DỰ THẢO VĂN BẢN GỬI THẨM ĐỊNH (NẾU CÓ)</w:t>
      </w:r>
    </w:p>
    <w:p w14:paraId="76C85A01" w14:textId="77777777" w:rsidR="00664E77" w:rsidRPr="009613CA" w:rsidRDefault="00664E77" w:rsidP="00973A28">
      <w:pPr>
        <w:tabs>
          <w:tab w:val="left" w:pos="0"/>
        </w:tabs>
        <w:spacing w:before="120" w:after="0" w:line="360" w:lineRule="exact"/>
        <w:ind w:firstLine="567"/>
        <w:rPr>
          <w:b/>
          <w:sz w:val="28"/>
          <w:szCs w:val="28"/>
        </w:rPr>
      </w:pPr>
      <w:r w:rsidRPr="009613CA">
        <w:rPr>
          <w:b/>
          <w:sz w:val="28"/>
          <w:szCs w:val="28"/>
        </w:rPr>
        <w:t>VI. DỰ KIẾN NGUỒN LỰC, ĐIỀU KIỆN ĐẢM BẢO CHO VIỆC THI HÀNH VĂN BẢN VÀ THỜI GIAN TRÌNH THÔNG QUA BAN HÀNH.</w:t>
      </w:r>
    </w:p>
    <w:p w14:paraId="34F2AB01" w14:textId="12229B42" w:rsidR="00966505" w:rsidRPr="009613CA" w:rsidRDefault="00664E77" w:rsidP="00973A28">
      <w:pPr>
        <w:tabs>
          <w:tab w:val="left" w:pos="0"/>
        </w:tabs>
        <w:spacing w:before="120" w:after="0" w:line="360" w:lineRule="exact"/>
        <w:ind w:firstLine="567"/>
        <w:rPr>
          <w:sz w:val="28"/>
          <w:szCs w:val="28"/>
        </w:rPr>
      </w:pPr>
      <w:r w:rsidRPr="009613CA">
        <w:rPr>
          <w:sz w:val="28"/>
          <w:szCs w:val="28"/>
        </w:rPr>
        <w:t>Dự thảo văn bản là nội dung Ủy ban nhân dân tỉnh phân cấp theo thẩm quyền quy định tại</w:t>
      </w:r>
      <w:r w:rsidR="00966505" w:rsidRPr="009613CA">
        <w:rPr>
          <w:sz w:val="28"/>
          <w:szCs w:val="28"/>
        </w:rPr>
        <w:t xml:space="preserve"> khoản 2 Điều 4 Nghị định 338/2025/NĐ-CP ngày 25/12/2025 của Chính phủ quy định chi tiết một số điều của Luật Việc làm về chính sách hỗ trợ tạo </w:t>
      </w:r>
      <w:r w:rsidR="00966505" w:rsidRPr="009613CA">
        <w:rPr>
          <w:sz w:val="28"/>
          <w:szCs w:val="28"/>
        </w:rPr>
        <w:lastRenderedPageBreak/>
        <w:t>việc làm</w:t>
      </w:r>
      <w:r w:rsidR="00973A28" w:rsidRPr="009613CA">
        <w:rPr>
          <w:sz w:val="28"/>
          <w:szCs w:val="28"/>
        </w:rPr>
        <w:t>. Sau khi được phân cấp, UBND các xã, phường sẽ thực hiện hỗ trợ người lao động đi làm việc ở nước ngoài theo hợp đồng từ kinh phí được bố trí từ ngân sách nhà nước theo phân cấp ngân sách hiện hành.</w:t>
      </w:r>
    </w:p>
    <w:p w14:paraId="332088F3" w14:textId="1FE7BB7D" w:rsidR="00664E77" w:rsidRPr="009613CA" w:rsidRDefault="00664E77" w:rsidP="00973A28">
      <w:pPr>
        <w:tabs>
          <w:tab w:val="left" w:pos="0"/>
        </w:tabs>
        <w:spacing w:before="120" w:after="0" w:line="360" w:lineRule="exact"/>
        <w:ind w:firstLine="567"/>
        <w:rPr>
          <w:sz w:val="28"/>
          <w:szCs w:val="28"/>
        </w:rPr>
      </w:pPr>
      <w:r w:rsidRPr="009613CA">
        <w:rPr>
          <w:sz w:val="28"/>
          <w:szCs w:val="28"/>
        </w:rPr>
        <w:t xml:space="preserve">Nguồn lực thực hiện Quyết định là những cán bộ, công chức có trình độ, có chuyên môn thuộc </w:t>
      </w:r>
      <w:r w:rsidR="00772B0A" w:rsidRPr="009613CA">
        <w:rPr>
          <w:sz w:val="28"/>
          <w:szCs w:val="28"/>
        </w:rPr>
        <w:t>UBND xã, phường</w:t>
      </w:r>
      <w:r w:rsidRPr="009613CA">
        <w:rPr>
          <w:sz w:val="28"/>
          <w:szCs w:val="28"/>
        </w:rPr>
        <w:t>. Việc phân cấp này không phát sinh về tài chính nên không có nội dung đánh giá về nguồn tài chính.</w:t>
      </w:r>
    </w:p>
    <w:p w14:paraId="023294BE" w14:textId="504E0614" w:rsidR="00664E77" w:rsidRPr="009613CA" w:rsidRDefault="00664E77" w:rsidP="00973A28">
      <w:pPr>
        <w:tabs>
          <w:tab w:val="left" w:pos="0"/>
        </w:tabs>
        <w:spacing w:before="120" w:after="0" w:line="360" w:lineRule="exact"/>
        <w:ind w:firstLine="567"/>
        <w:rPr>
          <w:sz w:val="28"/>
          <w:szCs w:val="28"/>
        </w:rPr>
      </w:pPr>
      <w:r w:rsidRPr="009613CA">
        <w:rPr>
          <w:sz w:val="28"/>
          <w:szCs w:val="28"/>
        </w:rPr>
        <w:t xml:space="preserve">Để đảm bảo tiến độ triển khai, Sở Nội vụ kính trình UBND tỉnh ban hành Quyết định </w:t>
      </w:r>
      <w:r w:rsidR="00973A28" w:rsidRPr="009613CA">
        <w:rPr>
          <w:sz w:val="28"/>
          <w:szCs w:val="28"/>
        </w:rPr>
        <w:t>trong tháng 4 năm 2026.</w:t>
      </w:r>
    </w:p>
    <w:p w14:paraId="6980F4EB" w14:textId="77777777" w:rsidR="00664E77" w:rsidRPr="009613CA" w:rsidRDefault="00664E77" w:rsidP="00973A28">
      <w:pPr>
        <w:tabs>
          <w:tab w:val="left" w:pos="0"/>
        </w:tabs>
        <w:spacing w:before="120" w:after="0" w:line="360" w:lineRule="exact"/>
        <w:ind w:firstLine="567"/>
        <w:rPr>
          <w:spacing w:val="-4"/>
          <w:sz w:val="28"/>
          <w:szCs w:val="28"/>
        </w:rPr>
      </w:pPr>
      <w:r w:rsidRPr="009613CA">
        <w:rPr>
          <w:spacing w:val="-4"/>
          <w:sz w:val="28"/>
          <w:szCs w:val="28"/>
        </w:rPr>
        <w:t>Sở Nội vụ khẳng định nội dung tham mưu đầy đủ cơ sở pháp lý theo đúng quy định của pháp luật; đảm bảo đúng trình tự, thủ tục, đúng thẩm quyền và đủ điều kiện để ban hành theo quy định của pháp luật và quy chế làm việc. Giám đốc Sở Nội vụ chịu trách nhiệm trước UBND tỉnh và trước pháp luật về nội dung tham mưu.</w:t>
      </w:r>
    </w:p>
    <w:p w14:paraId="1340C88C" w14:textId="4F9AE1A7" w:rsidR="00664E77" w:rsidRPr="009613CA" w:rsidRDefault="00664E77" w:rsidP="00973A28">
      <w:pPr>
        <w:tabs>
          <w:tab w:val="left" w:pos="0"/>
        </w:tabs>
        <w:spacing w:before="120" w:after="0" w:line="360" w:lineRule="exact"/>
        <w:ind w:firstLine="567"/>
        <w:rPr>
          <w:sz w:val="28"/>
          <w:szCs w:val="28"/>
        </w:rPr>
      </w:pPr>
      <w:r w:rsidRPr="009613CA">
        <w:rPr>
          <w:sz w:val="28"/>
          <w:szCs w:val="28"/>
        </w:rPr>
        <w:t xml:space="preserve">Trên đây là Tờ trình về dự thảo </w:t>
      </w:r>
      <w:r w:rsidRPr="009613CA">
        <w:rPr>
          <w:rStyle w:val="fontstyle01"/>
          <w:color w:val="auto"/>
        </w:rPr>
        <w:t xml:space="preserve">Quyết định </w:t>
      </w:r>
      <w:r w:rsidR="00973A28" w:rsidRPr="009613CA">
        <w:rPr>
          <w:rStyle w:val="fontstyle01"/>
          <w:color w:val="auto"/>
        </w:rPr>
        <w:t xml:space="preserve">phân cấp </w:t>
      </w:r>
      <w:r w:rsidR="00973A28" w:rsidRPr="009613CA">
        <w:rPr>
          <w:iCs/>
          <w:spacing w:val="-2"/>
          <w:sz w:val="28"/>
          <w:szCs w:val="28"/>
        </w:rPr>
        <w:t xml:space="preserve">thẩm quyền quyết định </w:t>
      </w:r>
      <w:r w:rsidR="00973A28" w:rsidRPr="009613CA">
        <w:rPr>
          <w:bCs/>
          <w:spacing w:val="-2"/>
          <w:sz w:val="28"/>
          <w:szCs w:val="28"/>
        </w:rPr>
        <w:t>hỗ trợ người lao động đi làm việc ở nước ngoài theo hợp đồng trên địa bàn tỉnh Thái Nguyên</w:t>
      </w:r>
      <w:r w:rsidRPr="009613CA">
        <w:rPr>
          <w:rStyle w:val="fontstyle01"/>
          <w:color w:val="auto"/>
        </w:rPr>
        <w:t>, Sở Nội vụ kính trình UBND tỉnh xem xét quyết định./.</w:t>
      </w:r>
    </w:p>
    <w:p w14:paraId="375A5FED" w14:textId="77777777" w:rsidR="00664E77" w:rsidRPr="009613CA" w:rsidRDefault="00664E77" w:rsidP="00664E77">
      <w:pPr>
        <w:tabs>
          <w:tab w:val="left" w:pos="0"/>
        </w:tabs>
        <w:spacing w:before="100" w:after="100" w:line="240" w:lineRule="auto"/>
        <w:ind w:firstLine="680"/>
        <w:rPr>
          <w:sz w:val="28"/>
          <w:szCs w:val="28"/>
        </w:rPr>
      </w:pPr>
    </w:p>
    <w:tbl>
      <w:tblPr>
        <w:tblW w:w="0" w:type="auto"/>
        <w:tblLook w:val="01E0" w:firstRow="1" w:lastRow="1" w:firstColumn="1" w:lastColumn="1" w:noHBand="0" w:noVBand="0"/>
      </w:tblPr>
      <w:tblGrid>
        <w:gridCol w:w="4535"/>
        <w:gridCol w:w="4537"/>
      </w:tblGrid>
      <w:tr w:rsidR="00664E77" w:rsidRPr="009613CA" w14:paraId="404E0DEB" w14:textId="77777777" w:rsidTr="00CB7D36">
        <w:tc>
          <w:tcPr>
            <w:tcW w:w="4535" w:type="dxa"/>
          </w:tcPr>
          <w:p w14:paraId="211EE25D" w14:textId="77777777" w:rsidR="00664E77" w:rsidRPr="009613CA" w:rsidRDefault="00664E77" w:rsidP="00CB7D36">
            <w:pPr>
              <w:spacing w:after="0" w:line="240" w:lineRule="auto"/>
              <w:rPr>
                <w:rFonts w:eastAsia="Times New Roman"/>
                <w:b/>
                <w:i/>
                <w:sz w:val="24"/>
                <w:szCs w:val="24"/>
              </w:rPr>
            </w:pPr>
            <w:r w:rsidRPr="009613CA">
              <w:rPr>
                <w:rFonts w:eastAsia="Times New Roman"/>
                <w:b/>
                <w:i/>
                <w:sz w:val="24"/>
                <w:szCs w:val="24"/>
              </w:rPr>
              <w:t>Nơi nhận:</w:t>
            </w:r>
          </w:p>
          <w:p w14:paraId="38DEC667" w14:textId="77777777" w:rsidR="00664E77" w:rsidRPr="009613CA" w:rsidRDefault="00664E77" w:rsidP="00CB7D36">
            <w:pPr>
              <w:spacing w:after="0" w:line="240" w:lineRule="auto"/>
              <w:rPr>
                <w:rFonts w:eastAsia="Times New Roman"/>
                <w:sz w:val="22"/>
              </w:rPr>
            </w:pPr>
            <w:r w:rsidRPr="009613CA">
              <w:rPr>
                <w:rFonts w:eastAsia="Times New Roman"/>
                <w:sz w:val="22"/>
              </w:rPr>
              <w:t>- Như trên;</w:t>
            </w:r>
          </w:p>
          <w:p w14:paraId="556E353C" w14:textId="77777777" w:rsidR="00664E77" w:rsidRPr="009613CA" w:rsidRDefault="00664E77" w:rsidP="00CB7D36">
            <w:pPr>
              <w:spacing w:after="0" w:line="240" w:lineRule="auto"/>
              <w:rPr>
                <w:rFonts w:eastAsia="Times New Roman"/>
                <w:sz w:val="22"/>
              </w:rPr>
            </w:pPr>
            <w:r w:rsidRPr="009613CA">
              <w:rPr>
                <w:rFonts w:eastAsia="Times New Roman"/>
                <w:sz w:val="22"/>
              </w:rPr>
              <w:t>- Sở Tư pháp;</w:t>
            </w:r>
          </w:p>
          <w:p w14:paraId="7FFD1423" w14:textId="77777777" w:rsidR="00664E77" w:rsidRPr="009613CA" w:rsidRDefault="00664E77" w:rsidP="00CB7D36">
            <w:pPr>
              <w:spacing w:after="0" w:line="240" w:lineRule="auto"/>
              <w:rPr>
                <w:rFonts w:eastAsia="Times New Roman"/>
                <w:sz w:val="22"/>
              </w:rPr>
            </w:pPr>
            <w:r w:rsidRPr="009613CA">
              <w:rPr>
                <w:rFonts w:eastAsia="Times New Roman"/>
                <w:sz w:val="22"/>
              </w:rPr>
              <w:t>- Văn phòng UBND tỉnh;</w:t>
            </w:r>
          </w:p>
          <w:p w14:paraId="2AFA7EA6" w14:textId="77777777" w:rsidR="00664E77" w:rsidRPr="009613CA" w:rsidRDefault="00664E77" w:rsidP="00CB7D36">
            <w:pPr>
              <w:spacing w:after="0" w:line="240" w:lineRule="auto"/>
              <w:rPr>
                <w:rFonts w:eastAsia="Times New Roman"/>
                <w:sz w:val="22"/>
              </w:rPr>
            </w:pPr>
            <w:r w:rsidRPr="009613CA">
              <w:rPr>
                <w:rFonts w:eastAsia="Times New Roman"/>
                <w:sz w:val="22"/>
              </w:rPr>
              <w:t>- Ban Giám đốc Sở;</w:t>
            </w:r>
          </w:p>
          <w:p w14:paraId="66D96A90" w14:textId="77777777" w:rsidR="00664E77" w:rsidRPr="009613CA" w:rsidRDefault="00664E77" w:rsidP="00CB7D36">
            <w:pPr>
              <w:spacing w:after="0" w:line="240" w:lineRule="auto"/>
              <w:rPr>
                <w:rFonts w:eastAsia="Times New Roman"/>
                <w:sz w:val="22"/>
              </w:rPr>
            </w:pPr>
            <w:r w:rsidRPr="009613CA">
              <w:rPr>
                <w:rFonts w:eastAsia="Times New Roman"/>
                <w:sz w:val="22"/>
              </w:rPr>
              <w:t>- Lưu: VT, LĐVL.</w:t>
            </w:r>
          </w:p>
        </w:tc>
        <w:tc>
          <w:tcPr>
            <w:tcW w:w="4537" w:type="dxa"/>
          </w:tcPr>
          <w:p w14:paraId="3DDA025C" w14:textId="77777777" w:rsidR="00664E77" w:rsidRPr="009613CA" w:rsidRDefault="00664E77" w:rsidP="00CB7D36">
            <w:pPr>
              <w:spacing w:after="0" w:line="240" w:lineRule="auto"/>
              <w:jc w:val="center"/>
              <w:rPr>
                <w:rFonts w:eastAsia="Times New Roman"/>
                <w:b/>
                <w:sz w:val="28"/>
                <w:szCs w:val="28"/>
              </w:rPr>
            </w:pPr>
            <w:r w:rsidRPr="009613CA">
              <w:rPr>
                <w:rFonts w:eastAsia="Times New Roman"/>
                <w:b/>
                <w:sz w:val="28"/>
                <w:szCs w:val="28"/>
              </w:rPr>
              <w:t>GIÁM ĐỐC</w:t>
            </w:r>
          </w:p>
          <w:p w14:paraId="6F995A69" w14:textId="77777777" w:rsidR="00664E77" w:rsidRPr="009613CA" w:rsidRDefault="00664E77" w:rsidP="00CB7D36">
            <w:pPr>
              <w:spacing w:after="0" w:line="240" w:lineRule="auto"/>
              <w:jc w:val="center"/>
              <w:rPr>
                <w:rFonts w:eastAsia="Times New Roman"/>
                <w:b/>
                <w:sz w:val="28"/>
                <w:szCs w:val="28"/>
              </w:rPr>
            </w:pPr>
          </w:p>
          <w:p w14:paraId="692E69ED" w14:textId="77777777" w:rsidR="00664E77" w:rsidRPr="009613CA" w:rsidRDefault="00664E77" w:rsidP="00CB7D36">
            <w:pPr>
              <w:spacing w:line="240" w:lineRule="auto"/>
              <w:jc w:val="center"/>
              <w:rPr>
                <w:b/>
                <w:sz w:val="28"/>
                <w:szCs w:val="28"/>
              </w:rPr>
            </w:pPr>
          </w:p>
          <w:p w14:paraId="34A285A3" w14:textId="77777777" w:rsidR="00664E77" w:rsidRPr="009613CA" w:rsidRDefault="00664E77" w:rsidP="00CB7D36">
            <w:pPr>
              <w:spacing w:line="240" w:lineRule="auto"/>
              <w:jc w:val="center"/>
              <w:rPr>
                <w:b/>
                <w:sz w:val="28"/>
                <w:szCs w:val="28"/>
              </w:rPr>
            </w:pPr>
          </w:p>
          <w:p w14:paraId="59ED7E34" w14:textId="77777777" w:rsidR="00664E77" w:rsidRPr="009613CA" w:rsidRDefault="00664E77" w:rsidP="00CB7D36">
            <w:pPr>
              <w:spacing w:line="240" w:lineRule="auto"/>
              <w:jc w:val="center"/>
              <w:rPr>
                <w:b/>
                <w:sz w:val="28"/>
                <w:szCs w:val="28"/>
              </w:rPr>
            </w:pPr>
          </w:p>
          <w:p w14:paraId="070F6F61" w14:textId="77777777" w:rsidR="00664E77" w:rsidRPr="009613CA" w:rsidRDefault="00664E77" w:rsidP="00CB7D36">
            <w:pPr>
              <w:spacing w:line="240" w:lineRule="auto"/>
              <w:jc w:val="center"/>
              <w:rPr>
                <w:b/>
              </w:rPr>
            </w:pPr>
          </w:p>
          <w:p w14:paraId="76309196" w14:textId="6F0AF791" w:rsidR="00664E77" w:rsidRPr="009613CA" w:rsidRDefault="00973A28" w:rsidP="00CB7D36">
            <w:pPr>
              <w:spacing w:line="240" w:lineRule="auto"/>
              <w:jc w:val="center"/>
              <w:rPr>
                <w:b/>
                <w:sz w:val="28"/>
                <w:szCs w:val="28"/>
              </w:rPr>
            </w:pPr>
            <w:r w:rsidRPr="009613CA">
              <w:rPr>
                <w:b/>
                <w:sz w:val="28"/>
                <w:szCs w:val="28"/>
              </w:rPr>
              <w:t>Dương Xuân Hùng</w:t>
            </w:r>
          </w:p>
        </w:tc>
      </w:tr>
    </w:tbl>
    <w:p w14:paraId="0D78D5E7" w14:textId="77777777" w:rsidR="00664E77" w:rsidRPr="009613CA" w:rsidRDefault="00664E77" w:rsidP="00664E77">
      <w:pPr>
        <w:pStyle w:val="BodyText"/>
        <w:spacing w:before="120" w:line="237" w:lineRule="auto"/>
        <w:ind w:right="851"/>
        <w:rPr>
          <w:color w:val="auto"/>
        </w:rPr>
      </w:pPr>
    </w:p>
    <w:p w14:paraId="6FB2B71D" w14:textId="77777777" w:rsidR="00664E77" w:rsidRPr="009613CA" w:rsidRDefault="00664E77" w:rsidP="00664E77">
      <w:pPr>
        <w:pStyle w:val="BodyText"/>
        <w:spacing w:before="120" w:line="237" w:lineRule="auto"/>
        <w:ind w:right="851"/>
        <w:rPr>
          <w:color w:val="auto"/>
        </w:rPr>
      </w:pPr>
    </w:p>
    <w:p w14:paraId="3627B637" w14:textId="77777777" w:rsidR="00664E77" w:rsidRPr="009613CA" w:rsidRDefault="00664E77" w:rsidP="00664E77">
      <w:pPr>
        <w:pStyle w:val="BodyText"/>
        <w:spacing w:before="120" w:line="237" w:lineRule="auto"/>
        <w:ind w:right="851"/>
        <w:rPr>
          <w:color w:val="auto"/>
        </w:rPr>
      </w:pPr>
    </w:p>
    <w:p w14:paraId="2C863E5D" w14:textId="77777777" w:rsidR="00664E77" w:rsidRPr="009613CA" w:rsidRDefault="00664E77" w:rsidP="00664E77">
      <w:pPr>
        <w:pStyle w:val="BodyText"/>
        <w:spacing w:before="120" w:line="237" w:lineRule="auto"/>
        <w:ind w:right="851"/>
        <w:rPr>
          <w:color w:val="auto"/>
        </w:rPr>
      </w:pPr>
    </w:p>
    <w:p w14:paraId="406DA535" w14:textId="77777777" w:rsidR="00664E77" w:rsidRPr="009613CA" w:rsidRDefault="00664E77" w:rsidP="00664E77">
      <w:pPr>
        <w:pStyle w:val="BodyText"/>
        <w:spacing w:before="120" w:line="237" w:lineRule="auto"/>
        <w:ind w:right="851"/>
        <w:rPr>
          <w:color w:val="auto"/>
        </w:rPr>
      </w:pPr>
    </w:p>
    <w:p w14:paraId="4967CBC1" w14:textId="77777777" w:rsidR="00664E77" w:rsidRPr="009613CA" w:rsidRDefault="00664E77" w:rsidP="00664E77">
      <w:pPr>
        <w:pStyle w:val="BodyText"/>
        <w:spacing w:before="120" w:line="237" w:lineRule="auto"/>
        <w:ind w:right="851"/>
        <w:rPr>
          <w:color w:val="auto"/>
        </w:rPr>
      </w:pPr>
    </w:p>
    <w:sectPr w:rsidR="00664E77" w:rsidRPr="009613CA" w:rsidSect="00973A28">
      <w:headerReference w:type="default" r:id="rId7"/>
      <w:pgSz w:w="11907" w:h="16840" w:code="9"/>
      <w:pgMar w:top="1134" w:right="1021" w:bottom="96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FB80" w14:textId="77777777" w:rsidR="00277634" w:rsidRDefault="00277634">
      <w:pPr>
        <w:spacing w:after="0" w:line="240" w:lineRule="auto"/>
      </w:pPr>
      <w:r>
        <w:separator/>
      </w:r>
    </w:p>
  </w:endnote>
  <w:endnote w:type="continuationSeparator" w:id="0">
    <w:p w14:paraId="6B8DC7CA" w14:textId="77777777" w:rsidR="00277634" w:rsidRDefault="0027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5CD7" w14:textId="77777777" w:rsidR="00277634" w:rsidRDefault="00277634">
      <w:pPr>
        <w:spacing w:after="0" w:line="240" w:lineRule="auto"/>
      </w:pPr>
      <w:r>
        <w:separator/>
      </w:r>
    </w:p>
  </w:footnote>
  <w:footnote w:type="continuationSeparator" w:id="0">
    <w:p w14:paraId="2E6B53F1" w14:textId="77777777" w:rsidR="00277634" w:rsidRDefault="00277634">
      <w:pPr>
        <w:spacing w:after="0" w:line="240" w:lineRule="auto"/>
      </w:pPr>
      <w:r>
        <w:continuationSeparator/>
      </w:r>
    </w:p>
  </w:footnote>
  <w:footnote w:id="1">
    <w:p w14:paraId="646CC6A6" w14:textId="4DE43C6E" w:rsidR="00931A93" w:rsidRDefault="00931A93">
      <w:pPr>
        <w:pStyle w:val="FootnoteText"/>
      </w:pPr>
      <w:r>
        <w:rPr>
          <w:rStyle w:val="FootnoteReference"/>
        </w:rPr>
        <w:footnoteRef/>
      </w:r>
      <w:r>
        <w:t xml:space="preserve"> Năm 2022 là 3.722 người; năm 2023 là 4.561 người; năm 2024 là 3.778 người; năm 2025 là 2.996 người.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A436" w14:textId="77777777" w:rsidR="00D1564E" w:rsidRDefault="00433433" w:rsidP="00113CA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ABB"/>
    <w:multiLevelType w:val="multilevel"/>
    <w:tmpl w:val="11872ABB"/>
    <w:lvl w:ilvl="0">
      <w:start w:val="1"/>
      <w:numFmt w:val="decimal"/>
      <w:suff w:val="space"/>
      <w:lvlText w:val="%1."/>
      <w:lvlJc w:val="left"/>
      <w:pPr>
        <w:ind w:left="786" w:hanging="360"/>
      </w:pPr>
      <w:rPr>
        <w:rFonts w:hint="default"/>
      </w:rPr>
    </w:lvl>
    <w:lvl w:ilvl="1">
      <w:start w:val="1"/>
      <w:numFmt w:val="decimal"/>
      <w:lvlText w:val="%2."/>
      <w:lvlJc w:val="left"/>
      <w:pPr>
        <w:tabs>
          <w:tab w:val="left" w:pos="1506"/>
        </w:tabs>
        <w:ind w:left="1506" w:hanging="360"/>
      </w:pPr>
      <w:rPr>
        <w:rFonts w:hint="default"/>
      </w:rPr>
    </w:lvl>
    <w:lvl w:ilvl="2">
      <w:start w:val="1"/>
      <w:numFmt w:val="decimal"/>
      <w:lvlText w:val="%3."/>
      <w:lvlJc w:val="left"/>
      <w:pPr>
        <w:tabs>
          <w:tab w:val="left" w:pos="2226"/>
        </w:tabs>
        <w:ind w:left="2226" w:hanging="360"/>
      </w:pPr>
      <w:rPr>
        <w:rFonts w:hint="default"/>
      </w:rPr>
    </w:lvl>
    <w:lvl w:ilvl="3">
      <w:start w:val="1"/>
      <w:numFmt w:val="decimal"/>
      <w:lvlText w:val="%4."/>
      <w:lvlJc w:val="left"/>
      <w:pPr>
        <w:tabs>
          <w:tab w:val="left" w:pos="2946"/>
        </w:tabs>
        <w:ind w:left="2946" w:hanging="360"/>
      </w:pPr>
      <w:rPr>
        <w:rFonts w:hint="default"/>
      </w:rPr>
    </w:lvl>
    <w:lvl w:ilvl="4">
      <w:start w:val="1"/>
      <w:numFmt w:val="decimal"/>
      <w:lvlText w:val="%5."/>
      <w:lvlJc w:val="left"/>
      <w:pPr>
        <w:tabs>
          <w:tab w:val="left" w:pos="3666"/>
        </w:tabs>
        <w:ind w:left="3666" w:hanging="360"/>
      </w:pPr>
      <w:rPr>
        <w:rFonts w:hint="default"/>
      </w:rPr>
    </w:lvl>
    <w:lvl w:ilvl="5">
      <w:start w:val="1"/>
      <w:numFmt w:val="decimal"/>
      <w:lvlText w:val="%6."/>
      <w:lvlJc w:val="left"/>
      <w:pPr>
        <w:tabs>
          <w:tab w:val="left" w:pos="4386"/>
        </w:tabs>
        <w:ind w:left="4386" w:hanging="360"/>
      </w:pPr>
      <w:rPr>
        <w:rFonts w:hint="default"/>
      </w:rPr>
    </w:lvl>
    <w:lvl w:ilvl="6">
      <w:start w:val="1"/>
      <w:numFmt w:val="decimal"/>
      <w:lvlText w:val="%7."/>
      <w:lvlJc w:val="left"/>
      <w:pPr>
        <w:tabs>
          <w:tab w:val="left" w:pos="5106"/>
        </w:tabs>
        <w:ind w:left="5106" w:hanging="360"/>
      </w:pPr>
      <w:rPr>
        <w:rFonts w:hint="default"/>
      </w:rPr>
    </w:lvl>
    <w:lvl w:ilvl="7">
      <w:start w:val="1"/>
      <w:numFmt w:val="decimal"/>
      <w:lvlText w:val="%8."/>
      <w:lvlJc w:val="left"/>
      <w:pPr>
        <w:tabs>
          <w:tab w:val="left" w:pos="5826"/>
        </w:tabs>
        <w:ind w:left="5826" w:hanging="360"/>
      </w:pPr>
      <w:rPr>
        <w:rFonts w:hint="default"/>
      </w:rPr>
    </w:lvl>
    <w:lvl w:ilvl="8">
      <w:start w:val="1"/>
      <w:numFmt w:val="decimal"/>
      <w:lvlText w:val="%9."/>
      <w:lvlJc w:val="left"/>
      <w:pPr>
        <w:tabs>
          <w:tab w:val="left" w:pos="6546"/>
        </w:tabs>
        <w:ind w:left="6546" w:hanging="360"/>
      </w:pPr>
      <w:rPr>
        <w:rFonts w:hint="default"/>
      </w:rPr>
    </w:lvl>
  </w:abstractNum>
  <w:abstractNum w:abstractNumId="1" w15:restartNumberingAfterBreak="0">
    <w:nsid w:val="288649B5"/>
    <w:multiLevelType w:val="multilevel"/>
    <w:tmpl w:val="288649B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7850793">
    <w:abstractNumId w:val="0"/>
  </w:num>
  <w:num w:numId="2" w16cid:durableId="101877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7"/>
    <w:rsid w:val="000008E4"/>
    <w:rsid w:val="00087D78"/>
    <w:rsid w:val="00140687"/>
    <w:rsid w:val="00277634"/>
    <w:rsid w:val="002F29D4"/>
    <w:rsid w:val="003638B4"/>
    <w:rsid w:val="00387FE3"/>
    <w:rsid w:val="00433433"/>
    <w:rsid w:val="004B7FEB"/>
    <w:rsid w:val="005048DF"/>
    <w:rsid w:val="005E6782"/>
    <w:rsid w:val="00647DE7"/>
    <w:rsid w:val="00664E77"/>
    <w:rsid w:val="006D5954"/>
    <w:rsid w:val="00772B0A"/>
    <w:rsid w:val="00931A93"/>
    <w:rsid w:val="009613CA"/>
    <w:rsid w:val="00966505"/>
    <w:rsid w:val="00973A28"/>
    <w:rsid w:val="00A10573"/>
    <w:rsid w:val="00A356D9"/>
    <w:rsid w:val="00A62F5D"/>
    <w:rsid w:val="00AF4D02"/>
    <w:rsid w:val="00D1564E"/>
    <w:rsid w:val="00D277BA"/>
    <w:rsid w:val="00D76AE7"/>
    <w:rsid w:val="00DF6735"/>
    <w:rsid w:val="00EF6AA6"/>
    <w:rsid w:val="00F3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F596"/>
  <w15:chartTrackingRefBased/>
  <w15:docId w15:val="{17670751-30F8-4C84-AC1C-67EB2E9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77"/>
    <w:pPr>
      <w:spacing w:after="120" w:line="324"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6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77"/>
    <w:rPr>
      <w:rFonts w:ascii="Times New Roman" w:eastAsia="Calibri" w:hAnsi="Times New Roman" w:cs="Times New Roman"/>
      <w:sz w:val="26"/>
    </w:rPr>
  </w:style>
  <w:style w:type="paragraph" w:styleId="BodyText">
    <w:name w:val="Body Text"/>
    <w:basedOn w:val="Normal"/>
    <w:link w:val="BodyTextChar"/>
    <w:uiPriority w:val="99"/>
    <w:unhideWhenUsed/>
    <w:qFormat/>
    <w:rsid w:val="00664E77"/>
    <w:pPr>
      <w:widowControl w:val="0"/>
      <w:spacing w:line="240" w:lineRule="auto"/>
      <w:jc w:val="left"/>
    </w:pPr>
    <w:rPr>
      <w:rFonts w:ascii="Courier New" w:eastAsia="Courier New" w:hAnsi="Courier New" w:cs="Courier New"/>
      <w:color w:val="000000"/>
      <w:sz w:val="24"/>
      <w:szCs w:val="24"/>
      <w:lang w:val="vi-VN"/>
    </w:rPr>
  </w:style>
  <w:style w:type="character" w:customStyle="1" w:styleId="BodyTextChar">
    <w:name w:val="Body Text Char"/>
    <w:basedOn w:val="DefaultParagraphFont"/>
    <w:link w:val="BodyText"/>
    <w:uiPriority w:val="99"/>
    <w:rsid w:val="00664E77"/>
    <w:rPr>
      <w:rFonts w:ascii="Courier New" w:eastAsia="Courier New" w:hAnsi="Courier New" w:cs="Courier New"/>
      <w:color w:val="000000"/>
      <w:sz w:val="24"/>
      <w:szCs w:val="24"/>
      <w:lang w:val="vi-VN"/>
    </w:rPr>
  </w:style>
  <w:style w:type="character" w:customStyle="1" w:styleId="fontstyle01">
    <w:name w:val="fontstyle01"/>
    <w:qFormat/>
    <w:rsid w:val="00664E77"/>
    <w:rPr>
      <w:rFonts w:ascii="Times New Roman" w:hAnsi="Times New Roman" w:cs="Times New Roman" w:hint="default"/>
      <w:b w:val="0"/>
      <w:bCs w:val="0"/>
      <w:i w:val="0"/>
      <w:iCs w:val="0"/>
      <w:color w:val="000000"/>
      <w:sz w:val="28"/>
      <w:szCs w:val="28"/>
    </w:rPr>
  </w:style>
  <w:style w:type="character" w:customStyle="1" w:styleId="fontstyle21">
    <w:name w:val="fontstyle21"/>
    <w:rsid w:val="00664E77"/>
    <w:rPr>
      <w:rFonts w:ascii="Times New Roman" w:hAnsi="Times New Roman" w:cs="Times New Roman" w:hint="default"/>
      <w:b w:val="0"/>
      <w:bCs w:val="0"/>
      <w:i/>
      <w:iCs/>
      <w:color w:val="000000"/>
      <w:sz w:val="28"/>
      <w:szCs w:val="28"/>
    </w:rPr>
  </w:style>
  <w:style w:type="paragraph" w:styleId="ListParagraph">
    <w:name w:val="List Paragraph"/>
    <w:basedOn w:val="Normal"/>
    <w:link w:val="ListParagraphChar"/>
    <w:qFormat/>
    <w:rsid w:val="00664E77"/>
    <w:pPr>
      <w:ind w:left="720"/>
      <w:contextualSpacing/>
    </w:pPr>
  </w:style>
  <w:style w:type="character" w:styleId="Hyperlink">
    <w:name w:val="Hyperlink"/>
    <w:basedOn w:val="DefaultParagraphFont"/>
    <w:uiPriority w:val="99"/>
    <w:semiHidden/>
    <w:unhideWhenUsed/>
    <w:qFormat/>
    <w:rsid w:val="00664E77"/>
    <w:rPr>
      <w:color w:val="0000FF"/>
      <w:u w:val="single"/>
    </w:rPr>
  </w:style>
  <w:style w:type="table" w:styleId="TableGrid">
    <w:name w:val="Table Grid"/>
    <w:basedOn w:val="TableNormal"/>
    <w:uiPriority w:val="59"/>
    <w:rsid w:val="00664E77"/>
    <w:pPr>
      <w:spacing w:after="0" w:line="240" w:lineRule="auto"/>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664E77"/>
    <w:rPr>
      <w:rFonts w:ascii="Times New Roman" w:eastAsia="Calibri" w:hAnsi="Times New Roman" w:cs="Times New Roman"/>
      <w:sz w:val="26"/>
    </w:rPr>
  </w:style>
  <w:style w:type="paragraph" w:styleId="FootnoteText">
    <w:name w:val="footnote text"/>
    <w:basedOn w:val="Normal"/>
    <w:link w:val="FootnoteTextChar"/>
    <w:uiPriority w:val="99"/>
    <w:semiHidden/>
    <w:unhideWhenUsed/>
    <w:rsid w:val="00931A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A9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31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2026-03-06T07:51:00Z</cp:lastPrinted>
  <dcterms:created xsi:type="dcterms:W3CDTF">2026-03-06T07:52:00Z</dcterms:created>
  <dcterms:modified xsi:type="dcterms:W3CDTF">2026-03-17T07:10:00Z</dcterms:modified>
</cp:coreProperties>
</file>